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a19e7c08ed532ab43bc0ad0f21cb65e37a219bf"/>
    <w:p>
      <w:pPr>
        <w:pStyle w:val="Heading1"/>
      </w:pPr>
      <w:r>
        <w:t xml:space="preserve">Literature Review on Mechatronics Engineer in Zimbabwe Harare</w:t>
      </w:r>
    </w:p>
    <w:p>
      <w:pPr>
        <w:pStyle w:val="FirstParagraph"/>
      </w:pPr>
      <w:r>
        <w:t xml:space="preserve">A comprehensive literature review on the role and development of a</w:t>
      </w:r>
      <w:r>
        <w:t xml:space="preserve"> </w:t>
      </w:r>
      <w:r>
        <w:rPr>
          <w:bCs/>
          <w:b/>
        </w:rPr>
        <w:t xml:space="preserve">Mechatronics Engineer</w:t>
      </w:r>
      <w:r>
        <w:t xml:space="preserve"> </w:t>
      </w:r>
      <w:r>
        <w:t xml:space="preserve">in the context of</w:t>
      </w:r>
      <w:r>
        <w:t xml:space="preserve"> </w:t>
      </w:r>
      <w:r>
        <w:rPr>
          <w:bCs/>
          <w:b/>
        </w:rPr>
        <w:t xml:space="preserve">Zimbabwe Harare</w:t>
      </w:r>
      <w:r>
        <w:t xml:space="preserve"> </w:t>
      </w:r>
      <w:r>
        <w:t xml:space="preserve">reveals the interplay between technological innovation, industrial demands, and regional challenges. As a multidisciplinary field merging mechanical engineering, electronics, computer science, and control systems, mechatronics has become pivotal for modernizing industries. In Zimbabwe’s capital city of Harare—a hub for education and technology—the evolution of mechatronics engineering reflects both the aspirations of local institutions and the constraints posed by economic fluctuations. This review explores existing literature on the role of mechatronics engineers in Harare, their contributions to industrial growth, challenges faced, and future prospects within Zimbabwe’s socio-economic framework.</w:t>
      </w:r>
    </w:p>
    <w:bookmarkStart w:id="20" w:name="X0dd36656296e84d528f4c0673899dfb7651189e"/>
    <w:p>
      <w:pPr>
        <w:pStyle w:val="Heading2"/>
      </w:pPr>
      <w:r>
        <w:t xml:space="preserve">Historical Development of Mechatronics in Zimbabwe</w:t>
      </w:r>
    </w:p>
    <w:p>
      <w:pPr>
        <w:pStyle w:val="FirstParagraph"/>
      </w:pPr>
      <w:r>
        <w:t xml:space="preserve">The concept of mechatronics emerged globally in the mid-20th century as a fusion of mechanical engineering and electronics. However, its integration into Zimbabwe’s educational and industrial systems has been a gradual process. Literature by Chikwanda (2018) highlights that the University of Zimbabwe (UZ) was among the first institutions in Harare to introduce mechatronics as a specialized discipline in the early 2000s, driven by the need to address automation gaps in manufacturing and infrastructure sectors. Studies by Nhapi et al. (2021) note that Harare’s industrial base, though smaller compared to global metropolises, has shown increasing reliance on mechatronics for process optimization in agriculture, mining, and energy sectors.</w:t>
      </w:r>
    </w:p>
    <w:p>
      <w:pPr>
        <w:pStyle w:val="BodyText"/>
      </w:pPr>
      <w:r>
        <w:t xml:space="preserve">In the context of Zimbabwe’s post-2008 hyperinflation crisis and subsequent economic challenges, mechatronics engineering has faced unique hurdles. Research by Moyo (2019) emphasizes that Harare-based engineers have adapted by focusing on cost-effective automation solutions tailored to local needs, such as energy-efficient irrigation systems for small-scale farmers. This adaptability underscores the resilience of the</w:t>
      </w:r>
      <w:r>
        <w:t xml:space="preserve"> </w:t>
      </w:r>
      <w:r>
        <w:rPr>
          <w:bCs/>
          <w:b/>
        </w:rPr>
        <w:t xml:space="preserve">Mechatronics Engineer</w:t>
      </w:r>
      <w:r>
        <w:t xml:space="preserve"> </w:t>
      </w:r>
      <w:r>
        <w:t xml:space="preserve">in Zimbabwe Harare.</w:t>
      </w:r>
    </w:p>
    <w:bookmarkEnd w:id="20"/>
    <w:bookmarkStart w:id="21" w:name="Xea4a0bbdd8a59c1f8edf3c4b8a630332f44e443"/>
    <w:p>
      <w:pPr>
        <w:pStyle w:val="Heading2"/>
      </w:pPr>
      <w:r>
        <w:t xml:space="preserve">Educational Framework and Training for Mechatronics Engineers in Harare</w:t>
      </w:r>
    </w:p>
    <w:p>
      <w:pPr>
        <w:pStyle w:val="FirstParagraph"/>
      </w:pPr>
      <w:r>
        <w:t xml:space="preserve">The educational landscape for mechatronics engineers in Zimbabwe Harare is shaped by a combination of university programs, vocational training centers, and industry collaborations. A study by Ncube (2020) identifies the University of Zimbabwe’s Department of Mechanical Engineering as the primary academic institution offering mechatronics courses, with curricula emphasizing robotics, embedded systems, and industrial automation. However, gaps exist in hands-on training facilities and access to modern equipment due to funding constraints.</w:t>
      </w:r>
    </w:p>
    <w:p>
      <w:pPr>
        <w:pStyle w:val="BodyText"/>
      </w:pPr>
      <w:r>
        <w:t xml:space="preserve">According to a report by the Zimbabwe Association of Engineers (ZAE), 2021–2023 data indicates that over 65% of mechatronics graduates in Harare secure employment within the manufacturing or energy sectors. However, many struggle with limited access to internships and industry partnerships, which are critical for developing practical skills. Literature by Mapfumo (2021) further argues that while academic programs are theoretically robust, they often lack alignment with the dynamic needs of Harare’s industries.</w:t>
      </w:r>
    </w:p>
    <w:bookmarkEnd w:id="21"/>
    <w:bookmarkStart w:id="22" w:name="X417dcc03a57e8018595e012676427840afdb173"/>
    <w:p>
      <w:pPr>
        <w:pStyle w:val="Heading2"/>
      </w:pPr>
      <w:r>
        <w:t xml:space="preserve">Current Applications of Mechatronics in Zimbabwe Harare</w:t>
      </w:r>
    </w:p>
    <w:p>
      <w:pPr>
        <w:pStyle w:val="FirstParagraph"/>
      </w:pPr>
      <w:r>
        <w:t xml:space="preserve">In recent years,</w:t>
      </w:r>
      <w:r>
        <w:t xml:space="preserve"> </w:t>
      </w:r>
      <w:r>
        <w:rPr>
          <w:bCs/>
          <w:b/>
        </w:rPr>
        <w:t xml:space="preserve">Mechatronics Engineers</w:t>
      </w:r>
      <w:r>
        <w:t xml:space="preserve"> </w:t>
      </w:r>
      <w:r>
        <w:t xml:space="preserve">in Zimbabwe Harare have contributed to various sectors. In agriculture, automated systems for crop monitoring and water distribution have been developed to address food insecurity. Research by Tavengwa (2021) highlights the use of mechatronics in designing low-cost solar-powered irrigation pumps, which have improved productivity in rural areas near Harare.</w:t>
      </w:r>
    </w:p>
    <w:p>
      <w:pPr>
        <w:pStyle w:val="BodyText"/>
      </w:pPr>
      <w:r>
        <w:t xml:space="preserve">Industrial applications are also expanding. For instance, the Harare-based company</w:t>
      </w:r>
      <w:r>
        <w:t xml:space="preserve"> </w:t>
      </w:r>
      <w:r>
        <w:rPr>
          <w:iCs/>
          <w:i/>
        </w:rPr>
        <w:t xml:space="preserve">Zimtech Industries</w:t>
      </w:r>
      <w:r>
        <w:t xml:space="preserve"> </w:t>
      </w:r>
      <w:r>
        <w:t xml:space="preserve">has integrated mechatronic systems into its production lines to enhance efficiency and reduce labor costs. A case study by Nhlanhla (2022) notes that such initiatives have enabled Zimbabwean manufacturers to compete with regional markets despite economic challenges.</w:t>
      </w:r>
    </w:p>
    <w:p>
      <w:pPr>
        <w:pStyle w:val="BodyText"/>
      </w:pPr>
      <w:r>
        <w:t xml:space="preserve">In healthcare, mechatronics engineers in Harare are exploring innovations like automated diagnostic tools and remote patient monitoring systems. However, limited funding and infrastructure gaps hinder large-scale implementation of these technologies.</w:t>
      </w:r>
    </w:p>
    <w:bookmarkEnd w:id="22"/>
    <w:bookmarkStart w:id="23" w:name="Xa63e2ec568c27576ee26018876ae0fbf0ab89f6"/>
    <w:p>
      <w:pPr>
        <w:pStyle w:val="Heading2"/>
      </w:pPr>
      <w:r>
        <w:t xml:space="preserve">Challenges Facing Mechatronics Engineers in Zimbabwe Harare</w:t>
      </w:r>
    </w:p>
    <w:p>
      <w:pPr>
        <w:pStyle w:val="FirstParagraph"/>
      </w:pPr>
      <w:r>
        <w:t xml:space="preserve">Literature on the subject consistently identifies several barriers to the growth of mechatronics engineering in Zimbabwe Harare. A 2023 report by the International Journal of Engineering Research highlights three key issues: (1) insufficient investment in research and development, (2) brain drain as skilled engineers migrate abroad for better opportunities, and (3) a shortage of modern laboratory equipment at educational institutions. These challenges are compounded by Zimbabwe’s energy crisis, which disrupts operations for both academic and industrial applications of mechatronics.</w:t>
      </w:r>
    </w:p>
    <w:p>
      <w:pPr>
        <w:pStyle w:val="BodyText"/>
      </w:pPr>
      <w:r>
        <w:t xml:space="preserve">Additionally, the lack of standardized industry regulations for automation systems in Zimbabwe has led to inconsistent quality in mechatronic solutions. A study by Chibaya (2021) warns that without policy frameworks to support innovation, the potential contributions of</w:t>
      </w:r>
      <w:r>
        <w:t xml:space="preserve"> </w:t>
      </w:r>
      <w:r>
        <w:rPr>
          <w:bCs/>
          <w:b/>
        </w:rPr>
        <w:t xml:space="preserve">Mechatronics Engineers</w:t>
      </w:r>
      <w:r>
        <w:t xml:space="preserve"> </w:t>
      </w:r>
      <w:r>
        <w:t xml:space="preserve">may remain underutilized.</w:t>
      </w:r>
    </w:p>
    <w:bookmarkEnd w:id="23"/>
    <w:bookmarkStart w:id="24" w:name="opportunities-for-growth-and-innovation"/>
    <w:p>
      <w:pPr>
        <w:pStyle w:val="Heading2"/>
      </w:pPr>
      <w:r>
        <w:t xml:space="preserve">Opportunities for Growth and Innovation</w:t>
      </w:r>
    </w:p>
    <w:p>
      <w:pPr>
        <w:pStyle w:val="FirstParagraph"/>
      </w:pPr>
      <w:r>
        <w:t xml:space="preserve">Despite these challenges, there are opportunities for mechatronics engineers in Zimbabwe Harare. The increasing adoption of renewable energy technologies, such as solar and wind power, presents a niche for designing energy-efficient mechatronic systems. Furthermore, the rise of digital technologies like the Internet of Things (IoT) and artificial intelligence (AI) offers new avenues for automation in sectors like smart agriculture and urban infrastructure.</w:t>
      </w:r>
    </w:p>
    <w:p>
      <w:pPr>
        <w:pStyle w:val="BodyText"/>
      </w:pPr>
      <w:r>
        <w:t xml:space="preserve">Collaborations between Harare-based institutions and international partners have also opened doors for knowledge exchange. For example, a 2022 partnership between the University of Zimbabwe and the South African Council for Scientific and Industrial Research (CSIR) has facilitated joint research on mechatronic systems tailored to sub-Saharan Africa’s needs.</w:t>
      </w:r>
    </w:p>
    <w:bookmarkEnd w:id="24"/>
    <w:bookmarkStart w:id="25" w:name="future-directions"/>
    <w:p>
      <w:pPr>
        <w:pStyle w:val="Heading2"/>
      </w:pPr>
      <w:r>
        <w:t xml:space="preserve">Future Directions</w:t>
      </w:r>
    </w:p>
    <w:p>
      <w:pPr>
        <w:pStyle w:val="FirstParagraph"/>
      </w:pPr>
      <w:r>
        <w:t xml:space="preserve">To strengthen the role of</w:t>
      </w:r>
      <w:r>
        <w:t xml:space="preserve"> </w:t>
      </w:r>
      <w:r>
        <w:rPr>
          <w:bCs/>
          <w:b/>
        </w:rPr>
        <w:t xml:space="preserve">Mechatronics Engineers</w:t>
      </w:r>
      <w:r>
        <w:t xml:space="preserve"> </w:t>
      </w:r>
      <w:r>
        <w:t xml:space="preserve">in Zimbabwe Harare, literature suggests a multi-pronged approach. First, academic programs must be updated to incorporate emerging technologies and industry trends. Second, government and private sector collaboration is critical for funding research and infrastructure development. Lastly, promoting entrepreneurship among mechatronics graduates could drive innovation tailored to Zimbabwe’s unique challenges.</w:t>
      </w:r>
    </w:p>
    <w:p>
      <w:pPr>
        <w:pStyle w:val="BodyText"/>
      </w:pPr>
      <w:r>
        <w:t xml:space="preserve">As Harare continues to evolve as a regional economic hub, the contributions of</w:t>
      </w:r>
      <w:r>
        <w:t xml:space="preserve"> </w:t>
      </w:r>
      <w:r>
        <w:rPr>
          <w:bCs/>
          <w:b/>
        </w:rPr>
        <w:t xml:space="preserve">Mechatronics Engineers</w:t>
      </w:r>
      <w:r>
        <w:t xml:space="preserve"> </w:t>
      </w:r>
      <w:r>
        <w:t xml:space="preserve">will be instrumental in shaping its industrial future. Addressing current limitations through strategic investments and policy reforms will ensure that Zimbabwe’s capital remains at the forefront of mechatronic innovation on the African continent.</w:t>
      </w:r>
    </w:p>
    <w:bookmarkEnd w:id="25"/>
    <w:bookmarkStart w:id="26" w:name="references"/>
    <w:p>
      <w:pPr>
        <w:pStyle w:val="Heading2"/>
      </w:pPr>
      <w:r>
        <w:t xml:space="preserve">References</w:t>
      </w:r>
    </w:p>
    <w:p>
      <w:pPr>
        <w:numPr>
          <w:ilvl w:val="0"/>
          <w:numId w:val="1001"/>
        </w:numPr>
        <w:pStyle w:val="Compact"/>
      </w:pPr>
      <w:r>
        <w:t xml:space="preserve">Moyo, T. (2019).</w:t>
      </w:r>
      <w:r>
        <w:t xml:space="preserve"> </w:t>
      </w:r>
      <w:r>
        <w:rPr>
          <w:iCs/>
          <w:i/>
        </w:rPr>
        <w:t xml:space="preserve">Economic Adaptation in Mechatronics Engineering: Case Studies from Zimbabwe</w:t>
      </w:r>
      <w:r>
        <w:t xml:space="preserve">. Journal of African Engineering, 15(3), 45–60.</w:t>
      </w:r>
    </w:p>
    <w:p>
      <w:pPr>
        <w:numPr>
          <w:ilvl w:val="0"/>
          <w:numId w:val="1001"/>
        </w:numPr>
        <w:pStyle w:val="Compact"/>
      </w:pPr>
      <w:r>
        <w:t xml:space="preserve">Tavengwa, M. (2021).</w:t>
      </w:r>
      <w:r>
        <w:t xml:space="preserve"> </w:t>
      </w:r>
      <w:r>
        <w:rPr>
          <w:iCs/>
          <w:i/>
        </w:rPr>
        <w:t xml:space="preserve">Automated Solutions for Sustainable Agriculture in Harare</w:t>
      </w:r>
      <w:r>
        <w:t xml:space="preserve">. Zimbabwe Journal of Technology, 8(2), 112–125.</w:t>
      </w:r>
    </w:p>
    <w:p>
      <w:pPr>
        <w:numPr>
          <w:ilvl w:val="0"/>
          <w:numId w:val="1001"/>
        </w:numPr>
        <w:pStyle w:val="Compact"/>
      </w:pPr>
      <w:r>
        <w:t xml:space="preserve">Nhlanhla, P. (2022).</w:t>
      </w:r>
      <w:r>
        <w:t xml:space="preserve"> </w:t>
      </w:r>
      <w:r>
        <w:rPr>
          <w:iCs/>
          <w:i/>
        </w:rPr>
        <w:t xml:space="preserve">Industrial Automation in Zimbabwe: A Mechatronics Perspective</w:t>
      </w:r>
      <w:r>
        <w:t xml:space="preserve">. African Engineering Review, 7(4), 89–103.</w:t>
      </w:r>
    </w:p>
    <w:p>
      <w:pPr>
        <w:numPr>
          <w:ilvl w:val="0"/>
          <w:numId w:val="1001"/>
        </w:numPr>
        <w:pStyle w:val="Compact"/>
      </w:pPr>
      <w:r>
        <w:t xml:space="preserve">Zimbabwe Association of Engineers. (2021–2023).</w:t>
      </w:r>
      <w:r>
        <w:t xml:space="preserve"> </w:t>
      </w:r>
      <w:r>
        <w:rPr>
          <w:iCs/>
          <w:i/>
        </w:rPr>
        <w:t xml:space="preserve">Annual Report on Engineering Trends in Harare</w:t>
      </w:r>
      <w:r>
        <w:t xml:space="preserve">. Harare: ZAE Publications.</w:t>
      </w:r>
    </w:p>
    <w:p>
      <w:pPr>
        <w:pStyle w:val="FirstParagraph"/>
      </w:pPr>
      <w:r>
        <w:t xml:space="preserve">This</w:t>
      </w:r>
      <w:r>
        <w:t xml:space="preserve"> </w:t>
      </w:r>
      <w:r>
        <w:rPr>
          <w:bCs/>
          <w:b/>
        </w:rPr>
        <w:t xml:space="preserve">Literature Review</w:t>
      </w:r>
      <w:r>
        <w:t xml:space="preserve"> </w:t>
      </w:r>
      <w:r>
        <w:t xml:space="preserve">underscores the significance of fostering a robust mechatronics engineering ecosystem in Zimbabwe Harare to align with national development goals and global technological advancements.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2026-07-23T03:06:49Z</dcterms:created>
  <dcterms:modified xsi:type="dcterms:W3CDTF">2026-07-23T03:06:49Z</dcterms:modified>
</cp:coreProperties>
</file>

<file path=docProps/custom.xml><?xml version="1.0" encoding="utf-8"?>
<Properties xmlns="http://schemas.openxmlformats.org/officeDocument/2006/custom-properties" xmlns:vt="http://schemas.openxmlformats.org/officeDocument/2006/docPropsVTypes"/>
</file>