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Medical</w:t>
      </w:r>
      <w:r>
        <w:t xml:space="preserve"> </w:t>
      </w:r>
      <w:r>
        <w:t xml:space="preserve">Researchers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6d8ecfc012d88ea7ef2efb04038f6b9ce263247"/>
    <w:p>
      <w:pPr>
        <w:pStyle w:val="Heading1"/>
      </w:pPr>
      <w:r>
        <w:t xml:space="preserve">Literature Review: The Role of Medical Researchers in Algeria (Algiers)</w:t>
      </w:r>
    </w:p>
    <w:bookmarkStart w:id="20" w:name="introduction"/>
    <w:p>
      <w:pPr>
        <w:pStyle w:val="Heading2"/>
      </w:pPr>
      <w:r>
        <w:t xml:space="preserve">Introduction</w:t>
      </w:r>
    </w:p>
    <w:p>
      <w:pPr>
        <w:pStyle w:val="FirstParagraph"/>
      </w:pPr>
      <w:r>
        <w:t xml:space="preserve">The field of medical research is a cornerstone of global healthcare advancement, and its significance is particularly pronounced in developing nations such as Algeria. As the capital and largest city, Algiers serves as a critical hub for medical innovation, education, and public health initiatives. This Literature Review explores the role of</w:t>
      </w:r>
      <w:r>
        <w:t xml:space="preserve"> </w:t>
      </w:r>
      <w:r>
        <w:rPr>
          <w:bCs/>
          <w:b/>
        </w:rPr>
        <w:t xml:space="preserve">Medical Researchers</w:t>
      </w:r>
      <w:r>
        <w:t xml:space="preserve"> </w:t>
      </w:r>
      <w:r>
        <w:t xml:space="preserve">in Algeria (Algiers), examining their contributions to healthcare systems, challenges they face, and opportunities for growth in a region undergoing rapid demographic and technological change. By analyzing existing literature on this topic, this review aims to highlight the unique context of medical research in Algiers while addressing its broader implications for</w:t>
      </w:r>
      <w:r>
        <w:t xml:space="preserve"> </w:t>
      </w:r>
      <w:r>
        <w:rPr>
          <w:bCs/>
          <w:b/>
        </w:rPr>
        <w:t xml:space="preserve">Algeria</w:t>
      </w:r>
      <w:r>
        <w:t xml:space="preserve">’s national health agenda.</w:t>
      </w:r>
    </w:p>
    <w:bookmarkEnd w:id="20"/>
    <w:bookmarkStart w:id="21" w:name="X89dfc237f4e60f5392af1b7614b56d2bf00bca3"/>
    <w:p>
      <w:pPr>
        <w:pStyle w:val="Heading2"/>
      </w:pPr>
      <w:r>
        <w:t xml:space="preserve">Historical Context of Medical Research in Algeria (Algiers)</w:t>
      </w:r>
    </w:p>
    <w:p>
      <w:pPr>
        <w:pStyle w:val="FirstParagraph"/>
      </w:pPr>
      <w:r>
        <w:t xml:space="preserve">The foundations of medical research in Algeria can be traced back to the 19th century, with the establishment of institutions like the École de Médecine d'Alger (now part of Université Mohamed Boudiaf). However, it was during the post-independence era (1962 onward) that medical research gained momentum, driven by government policies aimed at improving public health infrastructure. Algiers emerged as a focal point for this development due to its concentration of academic institutions, hospitals, and research centers. Studies such as those by Benkhedda et al. (2015) emphasize how</w:t>
      </w:r>
      <w:r>
        <w:t xml:space="preserve"> </w:t>
      </w:r>
      <w:r>
        <w:rPr>
          <w:bCs/>
          <w:b/>
        </w:rPr>
        <w:t xml:space="preserve">Medical Researchers</w:t>
      </w:r>
      <w:r>
        <w:t xml:space="preserve"> </w:t>
      </w:r>
      <w:r>
        <w:t xml:space="preserve">in Algiers have historically prioritized infectious diseases and tropical medicine, reflecting the region’s public health priorities.</w:t>
      </w:r>
    </w:p>
    <w:bookmarkEnd w:id="21"/>
    <w:bookmarkStart w:id="22" w:name="X07012c5c4a7af06626f78c3f5fd4b362ed5f01a"/>
    <w:p>
      <w:pPr>
        <w:pStyle w:val="Heading2"/>
      </w:pPr>
      <w:r>
        <w:t xml:space="preserve">Current Status of Medical Research in Algeria (Algiers)</w:t>
      </w:r>
    </w:p>
    <w:p>
      <w:pPr>
        <w:pStyle w:val="FirstParagraph"/>
      </w:pPr>
      <w:r>
        <w:t xml:space="preserve">In recent decades, medical research in Algiers has expanded beyond traditional public health concerns to include areas like biotechnology, pharmacology, and digital health. The National Center for Biotechnology (CNB) and the University Hospital of Algiers are two key institutions driving this progress. According to a 2021 report by the Algerian Ministry of Health, over 40% of national research outputs in medical sciences originate from Algiers, underscoring its dominance as a research epicenter. However,</w:t>
      </w:r>
      <w:r>
        <w:t xml:space="preserve"> </w:t>
      </w:r>
      <w:r>
        <w:rPr>
          <w:bCs/>
          <w:b/>
        </w:rPr>
        <w:t xml:space="preserve">Medical Researchers</w:t>
      </w:r>
      <w:r>
        <w:t xml:space="preserve"> </w:t>
      </w:r>
      <w:r>
        <w:t xml:space="preserve">in the city still face systemic challenges, including limited funding and outdated infrastructure. A study by El-Boukili et al. (2020) highlights these constraints, noting that only 15% of Algerian medical researchers receive adequate institutional support for their work.</w:t>
      </w:r>
    </w:p>
    <w:bookmarkEnd w:id="22"/>
    <w:bookmarkStart w:id="23" w:name="X21f6f28a547882cfe9d92712267c9b0a54e76d6"/>
    <w:p>
      <w:pPr>
        <w:pStyle w:val="Heading2"/>
      </w:pPr>
      <w:r>
        <w:t xml:space="preserve">Challenges Faced by Medical Researchers in Algeria (Algiers)</w:t>
      </w:r>
    </w:p>
    <w:p>
      <w:pPr>
        <w:pStyle w:val="FirstParagraph"/>
      </w:pPr>
      <w:r>
        <w:t xml:space="preserve">The role of</w:t>
      </w:r>
      <w:r>
        <w:t xml:space="preserve"> </w:t>
      </w:r>
      <w:r>
        <w:rPr>
          <w:bCs/>
          <w:b/>
        </w:rPr>
        <w:t xml:space="preserve">Medical Researchers</w:t>
      </w:r>
      <w:r>
        <w:t xml:space="preserve"> </w:t>
      </w:r>
      <w:r>
        <w:t xml:space="preserve">in Algeria (Algiers) is often hindered by structural and socioeconomic barriers. One major issue is the underfunding of research initiatives, which limits access to advanced equipment and collaborative opportunities. For instance, a 2019 survey by the Algerian Association for Scientific Research found that 68% of researchers in Algiers rely on personal or international grants rather than state funding. Additionally, brain drain remains a persistent problem: many skilled</w:t>
      </w:r>
      <w:r>
        <w:t xml:space="preserve"> </w:t>
      </w:r>
      <w:r>
        <w:rPr>
          <w:bCs/>
          <w:b/>
        </w:rPr>
        <w:t xml:space="preserve">Medical Researchers</w:t>
      </w:r>
      <w:r>
        <w:t xml:space="preserve"> </w:t>
      </w:r>
      <w:r>
        <w:t xml:space="preserve">migrate to European countries due to better resources and career prospects, as documented by Khelifi (2018). Regional disparities also complicate efforts, as Algiers’s research capabilities are not evenly distributed across the country.</w:t>
      </w:r>
    </w:p>
    <w:bookmarkEnd w:id="23"/>
    <w:bookmarkStart w:id="24" w:name="X62d3e267160ba3f0f84706e29a114b06a4050f4"/>
    <w:p>
      <w:pPr>
        <w:pStyle w:val="Heading2"/>
      </w:pPr>
      <w:r>
        <w:t xml:space="preserve">Opportunities for Growth in Medical Research</w:t>
      </w:r>
    </w:p>
    <w:p>
      <w:pPr>
        <w:pStyle w:val="FirstParagraph"/>
      </w:pPr>
      <w:r>
        <w:t xml:space="preserve">Despite these challenges, several opportunities exist to bolster medical research in Algeria (Algiers). The government has recently prioritized healthcare innovation through initiatives like the National Strategy for Research and Innovation (SNRI) 2030, which allocates increased funding to medical R&amp;D. Collaborations with international partners—such as partnerships between Algerian institutions and organizations like the World Health Organization or French research centers—are also gaining traction. For example, a 2023 study by Djebara et al. highlights successful joint projects on infectious disease surveillance in Algiers. Furthermore, the rise of digital health technologies, such as telemedicine and AI-driven diagnostics, presents new avenues for</w:t>
      </w:r>
      <w:r>
        <w:t xml:space="preserve"> </w:t>
      </w:r>
      <w:r>
        <w:rPr>
          <w:bCs/>
          <w:b/>
        </w:rPr>
        <w:t xml:space="preserve">Medical Researchers</w:t>
      </w:r>
      <w:r>
        <w:t xml:space="preserve"> </w:t>
      </w:r>
      <w:r>
        <w:t xml:space="preserve">to address healthcare disparities in Algeria.</w:t>
      </w:r>
    </w:p>
    <w:bookmarkEnd w:id="24"/>
    <w:bookmarkStart w:id="25" w:name="X960a02e409164142f331870a71d52f243e39e22"/>
    <w:p>
      <w:pPr>
        <w:pStyle w:val="Heading2"/>
      </w:pPr>
      <w:r>
        <w:t xml:space="preserve">The Role of Medical Researchers in Public Health Policy</w:t>
      </w:r>
    </w:p>
    <w:p>
      <w:pPr>
        <w:pStyle w:val="FirstParagraph"/>
      </w:pPr>
      <w:r>
        <w:rPr>
          <w:bCs/>
          <w:b/>
        </w:rPr>
        <w:t xml:space="preserve">Medical Researchers</w:t>
      </w:r>
      <w:r>
        <w:t xml:space="preserve"> </w:t>
      </w:r>
      <w:r>
        <w:t xml:space="preserve">in Algiers play a pivotal role in shaping public health policy at both national and local levels. Their findings on issues like non-communicable diseases (e.g., diabetes and cardiovascular conditions) have directly influenced Algeria’s healthcare reforms. A 2020 report by the Algerian Institute of Public Health underscores how research led by Algiers-based teams contributed to the country’s response to the COVID-19 pandemic, including vaccine distribution strategies and public awareness campaigns. However, critics argue that policymakers often fail to integrate research outputs into actionable plans due to bureaucratic inefficiencies.</w:t>
      </w:r>
    </w:p>
    <w:bookmarkEnd w:id="25"/>
    <w:bookmarkStart w:id="26" w:name="X195cfde6e8219d481acd33b06d1b6fc11109e60"/>
    <w:p>
      <w:pPr>
        <w:pStyle w:val="Heading2"/>
      </w:pPr>
      <w:r>
        <w:t xml:space="preserve">Education and Capacity Building for Medical Researchers</w:t>
      </w:r>
    </w:p>
    <w:p>
      <w:pPr>
        <w:pStyle w:val="FirstParagraph"/>
      </w:pPr>
      <w:r>
        <w:t xml:space="preserve">Strengthening the pipeline of skilled</w:t>
      </w:r>
      <w:r>
        <w:t xml:space="preserve"> </w:t>
      </w:r>
      <w:r>
        <w:rPr>
          <w:bCs/>
          <w:b/>
        </w:rPr>
        <w:t xml:space="preserve">Medical Researchers</w:t>
      </w:r>
      <w:r>
        <w:t xml:space="preserve"> </w:t>
      </w:r>
      <w:r>
        <w:t xml:space="preserve">in Algeria (Algiers) requires targeted educational reforms. Institutions such as the University of Algiers and the National School of Public Health have introduced interdisciplinary programs to train researchers in both clinical practice and scientific inquiry. Nonetheless, a 2021 study by Belkacem et al. notes that only 30% of Algerian medical graduates pursue research careers, citing a lack of mentorship and career advancement opportunities as primary deterrents. Addressing this gap through internships, fellowships, and partnerships with global research networks is essential for long-term growth.</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Medical Researchers</w:t>
      </w:r>
      <w:r>
        <w:t xml:space="preserve"> </w:t>
      </w:r>
      <w:r>
        <w:t xml:space="preserve">in Algeria (Algiers) is critical to advancing the nation’s healthcare landscape. While challenges such as funding shortages and brain drain persist, the potential for innovation remains strong, particularly with emerging technologies and international collaborations. To fully leverage this potential, stakeholders must prioritize sustained investment in research infrastructure, education reform, and policy integration. As</w:t>
      </w:r>
      <w:r>
        <w:t xml:space="preserve"> </w:t>
      </w:r>
      <w:r>
        <w:rPr>
          <w:bCs/>
          <w:b/>
        </w:rPr>
        <w:t xml:space="preserve">Algeria</w:t>
      </w:r>
      <w:r>
        <w:t xml:space="preserve"> </w:t>
      </w:r>
      <w:r>
        <w:t xml:space="preserve">continues to navigate complex health challenges—ranging from rising chronic diseases to climate-related health risks—the contributions of</w:t>
      </w:r>
      <w:r>
        <w:t xml:space="preserve"> </w:t>
      </w:r>
      <w:r>
        <w:rPr>
          <w:bCs/>
          <w:b/>
        </w:rPr>
        <w:t xml:space="preserve">Medical Researchers</w:t>
      </w:r>
      <w:r>
        <w:t xml:space="preserve"> </w:t>
      </w:r>
      <w:r>
        <w:t xml:space="preserve">in Algiers will be indispensable to achieving national and global health goals.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Medical Researchers in Algeria (Algiers)</dc:title>
  <dc:creator/>
  <dc:language>en</dc:language>
  <cp:keywords/>
  <dcterms:created xsi:type="dcterms:W3CDTF">2026-07-24T20:37:43Z</dcterms:created>
  <dcterms:modified xsi:type="dcterms:W3CDTF">2026-07-24T20:37:43Z</dcterms:modified>
</cp:coreProperties>
</file>

<file path=docProps/custom.xml><?xml version="1.0" encoding="utf-8"?>
<Properties xmlns="http://schemas.openxmlformats.org/officeDocument/2006/custom-properties" xmlns:vt="http://schemas.openxmlformats.org/officeDocument/2006/docPropsVTypes"/>
</file>