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Medical</w:t>
      </w:r>
      <w:r>
        <w:t xml:space="preserve"> </w:t>
      </w:r>
      <w:r>
        <w:t xml:space="preserve">Researcher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6" w:name="X9bd7fa9f0fb4983603af3d60f775d9d039d1802"/>
    <w:p>
      <w:pPr>
        <w:pStyle w:val="Heading1"/>
      </w:pPr>
      <w:r>
        <w:t xml:space="preserve">Literature Review: The Role of Medical Researchers in Brazil, Rio de Janeiro</w:t>
      </w:r>
    </w:p>
    <w:p>
      <w:pPr>
        <w:pStyle w:val="FirstParagraph"/>
      </w:pPr>
      <w:r>
        <w:rPr>
          <w:bCs/>
          <w:b/>
        </w:rPr>
        <w:t xml:space="preserve">Literature Review:</w:t>
      </w:r>
    </w:p>
    <w:p>
      <w:pPr>
        <w:pStyle w:val="BodyText"/>
      </w:pPr>
      <w:r>
        <w:t xml:space="preserve">The field of medical research has evolved significantly over the past century, driven by technological advancements and the increasing complexity of global health challenges. In</w:t>
      </w:r>
      <w:r>
        <w:t xml:space="preserve"> </w:t>
      </w:r>
      <w:r>
        <w:rPr>
          <w:bCs/>
          <w:b/>
        </w:rPr>
        <w:t xml:space="preserve">Brazil Rio de Janeiro</w:t>
      </w:r>
      <w:r>
        <w:t xml:space="preserve">, a city renowned for its rich cultural heritage and dynamic scientific community, medical researchers have played a pivotal role in addressing both local and global health issues. This</w:t>
      </w:r>
      <w:r>
        <w:t xml:space="preserve"> </w:t>
      </w:r>
      <w:r>
        <w:rPr>
          <w:bCs/>
          <w:b/>
        </w:rPr>
        <w:t xml:space="preserve">Literature Review</w:t>
      </w:r>
      <w:r>
        <w:t xml:space="preserve"> </w:t>
      </w:r>
      <w:r>
        <w:t xml:space="preserve">explores the historical context, current contributions, challenges, and future directions of medical research in Rio de Janeiro. The focus is on how</w:t>
      </w:r>
      <w:r>
        <w:t xml:space="preserve"> </w:t>
      </w:r>
      <w:r>
        <w:rPr>
          <w:bCs/>
          <w:b/>
        </w:rPr>
        <w:t xml:space="preserve">Medical Researchers</w:t>
      </w:r>
      <w:r>
        <w:t xml:space="preserve"> </w:t>
      </w:r>
      <w:r>
        <w:t xml:space="preserve">in this region have shaped healthcare innovation while navigating sociopolitical and economic constraints.</w:t>
      </w:r>
    </w:p>
    <w:bookmarkStart w:id="20" w:name="X82bc4965a0b55468302c9d4fca5e9fb6bd80c1c"/>
    <w:p>
      <w:pPr>
        <w:pStyle w:val="Heading2"/>
      </w:pPr>
      <w:r>
        <w:t xml:space="preserve">Historical Context of Medical Research in Rio de Janeiro</w:t>
      </w:r>
    </w:p>
    <w:p>
      <w:pPr>
        <w:pStyle w:val="FirstParagraph"/>
      </w:pPr>
      <w:r>
        <w:t xml:space="preserve">Rio de Janeiro has long been a hub for medical education and research in Brazil. The establishment of institutions such as the Federal University of Rio de Janeiro (UFRJ) in 1920 and the Oswaldo Cruz Foundation (Fiocruz) laid the groundwork for biomedical innovation. These organizations became central to addressing tropical diseases, which have historically plagued Brazil, including malaria, yellow fever, and dengue. Early</w:t>
      </w:r>
      <w:r>
        <w:t xml:space="preserve"> </w:t>
      </w:r>
      <w:r>
        <w:rPr>
          <w:bCs/>
          <w:b/>
        </w:rPr>
        <w:t xml:space="preserve">Medical Researchers</w:t>
      </w:r>
      <w:r>
        <w:t xml:space="preserve"> </w:t>
      </w:r>
      <w:r>
        <w:t xml:space="preserve">in Rio de Janeiro were instrumental in developing public health strategies that reduced the burden of infectious diseases through vaccination campaigns and vector control programs.</w:t>
      </w:r>
    </w:p>
    <w:p>
      <w:pPr>
        <w:pStyle w:val="BodyText"/>
      </w:pPr>
      <w:r>
        <w:t xml:space="preserve">A key milestone was the eradication of yellow fever in the early 20th century, which relied on collaborative efforts between local researchers and international organizations. This period demonstrated how</w:t>
      </w:r>
      <w:r>
        <w:t xml:space="preserve"> </w:t>
      </w:r>
      <w:r>
        <w:rPr>
          <w:bCs/>
          <w:b/>
        </w:rPr>
        <w:t xml:space="preserve">Medical Researchers</w:t>
      </w:r>
      <w:r>
        <w:t xml:space="preserve"> </w:t>
      </w:r>
      <w:r>
        <w:t xml:space="preserve">in Rio de Janeiro could leverage scientific rigor and community engagement to achieve public health milestones. The legacy of these pioneers continues to influence modern research practices in the region.</w:t>
      </w:r>
    </w:p>
    <w:bookmarkEnd w:id="20"/>
    <w:bookmarkStart w:id="21" w:name="X456d5b74b2c3a4f01d7730038083c6913dd233b"/>
    <w:p>
      <w:pPr>
        <w:pStyle w:val="Heading2"/>
      </w:pPr>
      <w:r>
        <w:t xml:space="preserve">Current Landscape of Medical Research in Rio de Janeiro</w:t>
      </w:r>
    </w:p>
    <w:p>
      <w:pPr>
        <w:pStyle w:val="FirstParagraph"/>
      </w:pPr>
      <w:r>
        <w:t xml:space="preserve">In recent decades,</w:t>
      </w:r>
      <w:r>
        <w:t xml:space="preserve"> </w:t>
      </w:r>
      <w:r>
        <w:rPr>
          <w:bCs/>
          <w:b/>
        </w:rPr>
        <w:t xml:space="preserve">Brazil Rio de Janeiro</w:t>
      </w:r>
      <w:r>
        <w:t xml:space="preserve"> </w:t>
      </w:r>
      <w:r>
        <w:t xml:space="preserve">has emerged as a leader in medical research, particularly in areas such as oncology, infectious diseases, and public health policy. Institutions like the National Institute of Cancer (INCA) and the Federal University of Rio de Janeiro’s Medical School have attracted both domestic and international scholars. The region’s proximity to biodiversity-rich ecosystems also positions it as a key player in studying zoonotic diseases and environmental health impacts.</w:t>
      </w:r>
    </w:p>
    <w:p>
      <w:pPr>
        <w:pStyle w:val="BodyText"/>
      </w:pPr>
      <w:r>
        <w:t xml:space="preserve">A notable example is the research conducted during the 2015–2016 Zika virus outbreak. Scientists at Fiocruz were among the first to identify the link between Zika and microcephaly, contributing critical insights to global efforts in disease control. This highlights how</w:t>
      </w:r>
      <w:r>
        <w:t xml:space="preserve"> </w:t>
      </w:r>
      <w:r>
        <w:rPr>
          <w:bCs/>
          <w:b/>
        </w:rPr>
        <w:t xml:space="preserve">Medical Researchers</w:t>
      </w:r>
      <w:r>
        <w:t xml:space="preserve"> </w:t>
      </w:r>
      <w:r>
        <w:t xml:space="preserve">in Rio de Janeiro not only respond to local crises but also contribute to international scientific discourse.</w:t>
      </w:r>
    </w:p>
    <w:p>
      <w:pPr>
        <w:pStyle w:val="BodyText"/>
      </w:pPr>
      <w:r>
        <w:t xml:space="preserve">Funding for medical research in Brazil has historically been inconsistent, with reliance on government grants and private partnerships. Despite this, the region has produced groundbreaking work in genomics, telemedicine, and health equity studies. For instance, UFRJ’s Center for Biotechnology (CBio) has pioneered research on genetic disorders prevalent in the Afro-Brazilian population, addressing disparities in healthcare access.</w:t>
      </w:r>
    </w:p>
    <w:bookmarkEnd w:id="21"/>
    <w:bookmarkStart w:id="22" w:name="X8f1bb312c385b2944adc32733f1faec6b86cbf8"/>
    <w:p>
      <w:pPr>
        <w:pStyle w:val="Heading2"/>
      </w:pPr>
      <w:r>
        <w:t xml:space="preserve">Challenges Faced by Medical Researchers in Rio de Janeiro</w:t>
      </w:r>
    </w:p>
    <w:p>
      <w:pPr>
        <w:pStyle w:val="FirstParagraph"/>
      </w:pPr>
      <w:r>
        <w:t xml:space="preserve">While the scientific community in</w:t>
      </w:r>
      <w:r>
        <w:t xml:space="preserve"> </w:t>
      </w:r>
      <w:r>
        <w:rPr>
          <w:bCs/>
          <w:b/>
        </w:rPr>
        <w:t xml:space="preserve">Brazil Rio de Janeiro</w:t>
      </w:r>
      <w:r>
        <w:t xml:space="preserve"> </w:t>
      </w:r>
      <w:r>
        <w:t xml:space="preserve">is vibrant, researchers face significant challenges. Funding constraints, bureaucratic delays, and political instability have hindered progress. The 2016–2017 budget crisis in Brazil, for example, led to reduced allocations for public health research, forcing many institutions to rely on international collaborations or private sector partnerships.</w:t>
      </w:r>
    </w:p>
    <w:p>
      <w:pPr>
        <w:pStyle w:val="BodyText"/>
      </w:pPr>
      <w:r>
        <w:t xml:space="preserve">Additionally, the socio-economic disparities in Rio de Janeiro create unique challenges for medical researchers. Studies on urban health issues—such as air pollution’s impact on respiratory diseases or the spread of dengue in favelas—require interdisciplinary approaches that integrate epidemiology, social sciences, and public policy. Researchers must navigate complex systems to translate findings into actionable policies.</w:t>
      </w:r>
    </w:p>
    <w:p>
      <w:pPr>
        <w:pStyle w:val="BodyText"/>
      </w:pPr>
      <w:r>
        <w:t xml:space="preserve">Ethical considerations also play a role. Research involving marginalized communities often raises questions about informed consent and equitable benefit-sharing. Local</w:t>
      </w:r>
      <w:r>
        <w:t xml:space="preserve"> </w:t>
      </w:r>
      <w:r>
        <w:rPr>
          <w:bCs/>
          <w:b/>
        </w:rPr>
        <w:t xml:space="preserve">Medical Researchers</w:t>
      </w:r>
      <w:r>
        <w:t xml:space="preserve"> </w:t>
      </w:r>
      <w:r>
        <w:t xml:space="preserve">have been at the forefront of developing frameworks to address these issues, ensuring that scientific advancements do not exacerbate existing inequalities.</w:t>
      </w:r>
    </w:p>
    <w:bookmarkEnd w:id="22"/>
    <w:bookmarkStart w:id="23" w:name="Xcb8ca1331745bd8714db728d58d618b58d3bcdd"/>
    <w:p>
      <w:pPr>
        <w:pStyle w:val="Heading2"/>
      </w:pPr>
      <w:r>
        <w:t xml:space="preserve">Contributions to Global Health and Innovation</w:t>
      </w:r>
    </w:p>
    <w:p>
      <w:pPr>
        <w:pStyle w:val="FirstParagraph"/>
      </w:pPr>
      <w:r>
        <w:t xml:space="preserve">The work of</w:t>
      </w:r>
      <w:r>
        <w:t xml:space="preserve"> </w:t>
      </w:r>
      <w:r>
        <w:rPr>
          <w:bCs/>
          <w:b/>
        </w:rPr>
        <w:t xml:space="preserve">Brazil Rio de Janeiro</w:t>
      </w:r>
      <w:r>
        <w:t xml:space="preserve">-based researchers has had a ripple effect on global health. The region’s expertise in combating tropical diseases has been shared through international partnerships, such as collaborations with the World Health Organization (WHO) and the Pan American Health Organization (PAHO). For example, Fiocruz’s role in producing low-cost vaccines for dengue and malaria has improved healthcare access not only in Brazil but also across Latin America.</w:t>
      </w:r>
    </w:p>
    <w:p>
      <w:pPr>
        <w:pStyle w:val="BodyText"/>
      </w:pPr>
      <w:r>
        <w:t xml:space="preserve">Innovation in telemedicine has also been a focus. With high rates of internet penetration, researchers in Rio de Janeiro have pioneered digital health solutions to reach remote populations. These initiatives have become models for other developing countries grappling with similar challenges.</w:t>
      </w:r>
    </w:p>
    <w:bookmarkEnd w:id="23"/>
    <w:bookmarkStart w:id="24" w:name="future-directions-and-recommendations"/>
    <w:p>
      <w:pPr>
        <w:pStyle w:val="Heading2"/>
      </w:pPr>
      <w:r>
        <w:t xml:space="preserve">Future Directions and Recommendations</w:t>
      </w:r>
    </w:p>
    <w:p>
      <w:pPr>
        <w:pStyle w:val="FirstParagraph"/>
      </w:pPr>
      <w:r>
        <w:t xml:space="preserve">To sustain its momentum, the</w:t>
      </w:r>
      <w:r>
        <w:t xml:space="preserve"> </w:t>
      </w:r>
      <w:r>
        <w:rPr>
          <w:bCs/>
          <w:b/>
        </w:rPr>
        <w:t xml:space="preserve">Literature Review</w:t>
      </w:r>
      <w:r>
        <w:t xml:space="preserve"> </w:t>
      </w:r>
      <w:r>
        <w:t xml:space="preserve">emphasizes the need for increased investment in medical research infrastructure, particularly in</w:t>
      </w:r>
      <w:r>
        <w:t xml:space="preserve"> </w:t>
      </w:r>
      <w:r>
        <w:rPr>
          <w:bCs/>
          <w:b/>
        </w:rPr>
        <w:t xml:space="preserve">Brazil Rio de Janeiro</w:t>
      </w:r>
      <w:r>
        <w:t xml:space="preserve">. Strengthening public-private partnerships and fostering international collaborations will be critical. Additionally, training programs for young researchers should prioritize interdisciplinary approaches to address complex health challenges.</w:t>
      </w:r>
    </w:p>
    <w:p>
      <w:pPr>
        <w:pStyle w:val="BodyText"/>
      </w:pPr>
      <w:r>
        <w:t xml:space="preserve">The role of</w:t>
      </w:r>
      <w:r>
        <w:t xml:space="preserve"> </w:t>
      </w:r>
      <w:r>
        <w:rPr>
          <w:bCs/>
          <w:b/>
        </w:rPr>
        <w:t xml:space="preserve">Medical Researchers</w:t>
      </w:r>
      <w:r>
        <w:t xml:space="preserve"> </w:t>
      </w:r>
      <w:r>
        <w:t xml:space="preserve">must also expand beyond clinical studies to include advocacy for health equity. By integrating social determinants of health into research agendas, scholars in Rio de Janeiro can influence policy at both national and global levels.</w:t>
      </w:r>
    </w:p>
    <w:bookmarkEnd w:id="24"/>
    <w:bookmarkStart w:id="25" w:name="conclusion"/>
    <w:p>
      <w:pPr>
        <w:pStyle w:val="Heading2"/>
      </w:pPr>
      <w:r>
        <w:t xml:space="preserve">Conclusion</w:t>
      </w:r>
    </w:p>
    <w:p>
      <w:pPr>
        <w:pStyle w:val="FirstParagraph"/>
      </w:pPr>
      <w:r>
        <w:t xml:space="preserve">In summary, the</w:t>
      </w:r>
      <w:r>
        <w:t xml:space="preserve"> </w:t>
      </w:r>
      <w:r>
        <w:rPr>
          <w:bCs/>
          <w:b/>
        </w:rPr>
        <w:t xml:space="preserve">Literature Review</w:t>
      </w:r>
      <w:r>
        <w:t xml:space="preserve"> </w:t>
      </w:r>
      <w:r>
        <w:t xml:space="preserve">underscores the vital contributions of medical researchers in</w:t>
      </w:r>
      <w:r>
        <w:t xml:space="preserve"> </w:t>
      </w:r>
      <w:r>
        <w:rPr>
          <w:bCs/>
          <w:b/>
        </w:rPr>
        <w:t xml:space="preserve">Brazil Rio de Janeiro</w:t>
      </w:r>
      <w:r>
        <w:t xml:space="preserve">. From historical breakthroughs to cutting-edge innovations, their work has shaped local and global health outcomes. While challenges persist, the region’s scientific community remains a beacon of resilience and ingenuity. Future research should build on this legacy by prioritizing equity, sustainability, and interdisciplinary collaboration.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Medical Researcher in Brazil Rio de Janeiro</dc:title>
  <dc:creator/>
  <cp:keywords/>
  <dcterms:created xsi:type="dcterms:W3CDTF">2026-07-25T01:01:54Z</dcterms:created>
  <dcterms:modified xsi:type="dcterms:W3CDTF">2026-07-25T01:01:54Z</dcterms:modified>
</cp:coreProperties>
</file>

<file path=docProps/custom.xml><?xml version="1.0" encoding="utf-8"?>
<Properties xmlns="http://schemas.openxmlformats.org/officeDocument/2006/custom-properties" xmlns:vt="http://schemas.openxmlformats.org/officeDocument/2006/docPropsVTypes"/>
</file>