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0d0ca24a6f0dee358262f7ff83136158d2726d"/>
    <w:p>
      <w:pPr>
        <w:pStyle w:val="Heading1"/>
      </w:pPr>
      <w:r>
        <w:t xml:space="preserve">Literature Review: Medical Researcher in DR Congo Kinshasa</w:t>
      </w:r>
    </w:p>
    <w:p>
      <w:pPr>
        <w:pStyle w:val="FirstParagraph"/>
      </w:pPr>
      <w:r>
        <w:rPr>
          <w:bCs/>
          <w:b/>
        </w:rPr>
        <w:t xml:space="preserve">Literature Review</w:t>
      </w:r>
      <w:r>
        <w:t xml:space="preserve"> </w:t>
      </w:r>
      <w:r>
        <w:t xml:space="preserve">on the role of</w:t>
      </w:r>
      <w:r>
        <w:t xml:space="preserve"> </w:t>
      </w:r>
      <w:r>
        <w:rPr>
          <w:bCs/>
          <w:b/>
        </w:rPr>
        <w:t xml:space="preserve">Medical Researcher</w:t>
      </w:r>
      <w:r>
        <w:t xml:space="preserve">s in</w:t>
      </w:r>
      <w:r>
        <w:t xml:space="preserve"> </w:t>
      </w:r>
      <w:r>
        <w:rPr>
          <w:bCs/>
          <w:b/>
        </w:rPr>
        <w:t xml:space="preserve">DR Congo Kinshasa</w:t>
      </w:r>
      <w:r>
        <w:t xml:space="preserve"> </w:t>
      </w:r>
      <w:r>
        <w:t xml:space="preserve">is critical to understanding the challenges, contributions, and future directions of medical science in one of Africa’s most complex healthcare environments. This review synthesizes existing scholarly work, reports, and case studies to analyze how</w:t>
      </w:r>
      <w:r>
        <w:t xml:space="preserve"> </w:t>
      </w:r>
      <w:r>
        <w:rPr>
          <w:bCs/>
          <w:b/>
        </w:rPr>
        <w:t xml:space="preserve">Medical Researcher</w:t>
      </w:r>
      <w:r>
        <w:t xml:space="preserve">s operate within the socio-political and infrastructural landscape of Kinshasa, the capital city of the Democratic Republic of Congo (DRC). It highlights their pivotal role in addressing public health crises, advancing medical knowledge, and bridging gaps in healthcare delivery amid systemic constraints.</w:t>
      </w:r>
    </w:p>
    <w:bookmarkStart w:id="20" w:name="Xbae9a20bb96e7c0c2f5e7249b0f9b022ea3f3fb"/>
    <w:p>
      <w:pPr>
        <w:pStyle w:val="Heading2"/>
      </w:pPr>
      <w:r>
        <w:t xml:space="preserve">Introduction: The Role of Medical Researchers in DR Congo Kinshasa</w:t>
      </w:r>
    </w:p>
    <w:p>
      <w:pPr>
        <w:pStyle w:val="FirstParagraph"/>
      </w:pPr>
      <w:r>
        <w:t xml:space="preserve">Kinshasa, as the largest city and political heart of DR Congo, hosts a concentration of medical research institutions, universities, and international health organizations. However, the region faces persistent challenges such as poverty, limited healthcare infrastructure, political instability, and outbreaks of infectious diseases like Ebola and HIV/AIDS.</w:t>
      </w:r>
      <w:r>
        <w:t xml:space="preserve"> </w:t>
      </w:r>
      <w:r>
        <w:rPr>
          <w:bCs/>
          <w:b/>
        </w:rPr>
        <w:t xml:space="preserve">Medical Researcher</w:t>
      </w:r>
      <w:r>
        <w:t xml:space="preserve">s in Kinshasa are uniquely positioned to address these issues by conducting localized studies that inform public health policies and interventions. Their work is not only academically significant but also vital for improving the lives of millions in DR Congo.</w:t>
      </w:r>
    </w:p>
    <w:bookmarkEnd w:id="20"/>
    <w:bookmarkStart w:id="21" w:name="X7d0ad9437bb26baee22c2b729bc3907be51f126"/>
    <w:p>
      <w:pPr>
        <w:pStyle w:val="Heading2"/>
      </w:pPr>
      <w:r>
        <w:t xml:space="preserve">Challenges Faced by Medical Researchers in DR Congo Kinshasa</w:t>
      </w:r>
    </w:p>
    <w:p>
      <w:pPr>
        <w:pStyle w:val="FirstParagraph"/>
      </w:pPr>
      <w:r>
        <w:t xml:space="preserve">The literature underscores that</w:t>
      </w:r>
      <w:r>
        <w:t xml:space="preserve"> </w:t>
      </w:r>
      <w:r>
        <w:rPr>
          <w:bCs/>
          <w:b/>
        </w:rPr>
        <w:t xml:space="preserve">Medical Researcher</w:t>
      </w:r>
      <w:r>
        <w:t xml:space="preserve">s in Kinshasa encounter multifaceted obstacles. One major challenge is the lack of funding and resources. A 2019 study published in the</w:t>
      </w:r>
      <w:r>
        <w:t xml:space="preserve"> </w:t>
      </w:r>
      <w:r>
        <w:rPr>
          <w:iCs/>
          <w:i/>
        </w:rPr>
        <w:t xml:space="preserve">African Journal of Health Sciences</w:t>
      </w:r>
      <w:r>
        <w:t xml:space="preserve"> </w:t>
      </w:r>
      <w:r>
        <w:t xml:space="preserve">noted that only 12% of medical research grants allocated to DR Congo are directed toward local researchers, with most funding coming from international donors. This dependency often restricts research autonomy and prioritizes global health agendas over local needs.</w:t>
      </w:r>
    </w:p>
    <w:p>
      <w:pPr>
        <w:pStyle w:val="BodyText"/>
      </w:pPr>
      <w:r>
        <w:t xml:space="preserve">Additionally, infrastructure limitations hinder data collection and analysis. According to a World Health Organization (WHO) report (2021), only 30% of hospitals in Kinshasa have reliable electricity or internet access, which impedes digital record-keeping and collaboration with global research networks.</w:t>
      </w:r>
      <w:r>
        <w:t xml:space="preserve"> </w:t>
      </w:r>
      <w:r>
        <w:rPr>
          <w:bCs/>
          <w:b/>
        </w:rPr>
        <w:t xml:space="preserve">Medical Researcher</w:t>
      </w:r>
      <w:r>
        <w:t xml:space="preserve">s must also navigate bureaucratic hurdles, including delays in ethical approval processes and limited access to medical supplies.</w:t>
      </w:r>
    </w:p>
    <w:p>
      <w:pPr>
        <w:pStyle w:val="BodyText"/>
      </w:pPr>
      <w:r>
        <w:t xml:space="preserve">Political instability further complicates research efforts. A 2020 article in the</w:t>
      </w:r>
      <w:r>
        <w:t xml:space="preserve"> </w:t>
      </w:r>
      <w:r>
        <w:rPr>
          <w:iCs/>
          <w:i/>
        </w:rPr>
        <w:t xml:space="preserve">Journal of Global Health</w:t>
      </w:r>
      <w:r>
        <w:t xml:space="preserve"> </w:t>
      </w:r>
      <w:r>
        <w:t xml:space="preserve">highlighted how conflicts in eastern DR Congo have displaced populations and disrupted healthcare systems, making it difficult for</w:t>
      </w:r>
      <w:r>
        <w:t xml:space="preserve"> </w:t>
      </w:r>
      <w:r>
        <w:rPr>
          <w:bCs/>
          <w:b/>
        </w:rPr>
        <w:t xml:space="preserve">Medical Researcher</w:t>
      </w:r>
      <w:r>
        <w:t xml:space="preserve">s to conduct longitudinal studies or implement interventions consistently.</w:t>
      </w:r>
    </w:p>
    <w:bookmarkEnd w:id="21"/>
    <w:bookmarkStart w:id="22" w:name="Xbf9c2e7b053840469bc7d83e1ef27cb8f24753d"/>
    <w:p>
      <w:pPr>
        <w:pStyle w:val="Heading2"/>
      </w:pPr>
      <w:r>
        <w:t xml:space="preserve">The Contributions of Medical Researchers in DR Congo Kinshasa</w:t>
      </w:r>
    </w:p>
    <w:p>
      <w:pPr>
        <w:pStyle w:val="FirstParagraph"/>
      </w:pPr>
      <w:r>
        <w:t xml:space="preserve">Despite these challenges,</w:t>
      </w:r>
      <w:r>
        <w:t xml:space="preserve"> </w:t>
      </w:r>
      <w:r>
        <w:rPr>
          <w:bCs/>
          <w:b/>
        </w:rPr>
        <w:t xml:space="preserve">Medical Researcher</w:t>
      </w:r>
      <w:r>
        <w:t xml:space="preserve">s in Kinshasa have made significant contributions to public health. For instance, during the 2018–2020 Ebola outbreak, researchers at the National Institute for Biomedical Research (INRB) in Kinshasa played a central role in tracking the virus’s spread and developing community-based prevention strategies. Their work informed the WHO’s response and demonstrated the importance of localized research in managing outbreaks.</w:t>
      </w:r>
    </w:p>
    <w:p>
      <w:pPr>
        <w:pStyle w:val="BodyText"/>
      </w:pPr>
      <w:r>
        <w:rPr>
          <w:bCs/>
          <w:b/>
        </w:rPr>
        <w:t xml:space="preserve">Medical Researcher</w:t>
      </w:r>
      <w:r>
        <w:t xml:space="preserve">s have also advanced understanding of HIV/AIDS, which remains a major public health issue in DR Congo. A 2021 study by Kinshasa-based scientists published in</w:t>
      </w:r>
      <w:r>
        <w:t xml:space="preserve"> </w:t>
      </w:r>
      <w:r>
        <w:rPr>
          <w:iCs/>
          <w:i/>
        </w:rPr>
        <w:t xml:space="preserve">PLOS ONE</w:t>
      </w:r>
      <w:r>
        <w:t xml:space="preserve"> </w:t>
      </w:r>
      <w:r>
        <w:t xml:space="preserve">identified unique genetic markers of drug-resistant HIV strains in the region, prompting calls for tailored antiretroviral therapies. Such research highlights the necessity of context-specific studies to address health disparities.</w:t>
      </w:r>
    </w:p>
    <w:p>
      <w:pPr>
        <w:pStyle w:val="BodyText"/>
      </w:pPr>
      <w:r>
        <w:t xml:space="preserve">Educational initiatives led by</w:t>
      </w:r>
      <w:r>
        <w:t xml:space="preserve"> </w:t>
      </w:r>
      <w:r>
        <w:rPr>
          <w:bCs/>
          <w:b/>
        </w:rPr>
        <w:t xml:space="preserve">Medical Researcher</w:t>
      </w:r>
      <w:r>
        <w:t xml:space="preserve">s have also improved healthcare capacity. The University of Kinshasa’s Faculty of Medicine, in collaboration with international partners, has trained over 500 local researchers since 2015, fostering a new generation of medical experts. These efforts aim to reduce reliance on foreign expertise and strengthen domestic research capabilities.</w:t>
      </w:r>
    </w:p>
    <w:bookmarkEnd w:id="22"/>
    <w:bookmarkStart w:id="23" w:name="X297b08fdbc9264de0155e52b4f923d1814d8f8f"/>
    <w:p>
      <w:pPr>
        <w:pStyle w:val="Heading2"/>
      </w:pPr>
      <w:r>
        <w:t xml:space="preserve">Collaboration Between Local and International Researchers</w:t>
      </w:r>
    </w:p>
    <w:p>
      <w:pPr>
        <w:pStyle w:val="FirstParagraph"/>
      </w:pPr>
      <w:r>
        <w:t xml:space="preserve">The literature emphasizes the importance of partnerships between</w:t>
      </w:r>
      <w:r>
        <w:t xml:space="preserve"> </w:t>
      </w:r>
      <w:r>
        <w:rPr>
          <w:bCs/>
          <w:b/>
        </w:rPr>
        <w:t xml:space="preserve">Medical Researcher</w:t>
      </w:r>
      <w:r>
        <w:t xml:space="preserve">s in Kinshasa and international institutions. For example, the Ebola vaccine trial in 2019 involved collaboration between Congolese researchers, Médecins Sans Frontières (MSF), and the University of Oxford. Such collaborations have enhanced data quality and accelerated response times during health emergencies.</w:t>
      </w:r>
    </w:p>
    <w:p>
      <w:pPr>
        <w:pStyle w:val="BodyText"/>
      </w:pPr>
      <w:r>
        <w:t xml:space="preserve">However, these partnerships are not without criticism. A 2022 article in</w:t>
      </w:r>
      <w:r>
        <w:t xml:space="preserve"> </w:t>
      </w:r>
      <w:r>
        <w:rPr>
          <w:iCs/>
          <w:i/>
        </w:rPr>
        <w:t xml:space="preserve">The Lancet Global Health</w:t>
      </w:r>
      <w:r>
        <w:t xml:space="preserve"> </w:t>
      </w:r>
      <w:r>
        <w:t xml:space="preserve">argued that international organizations often dominate research agendas, sidelining local priorities.</w:t>
      </w:r>
      <w:r>
        <w:t xml:space="preserve"> </w:t>
      </w:r>
      <w:r>
        <w:rPr>
          <w:bCs/>
          <w:b/>
        </w:rPr>
        <w:t xml:space="preserve">Medical Researcher</w:t>
      </w:r>
      <w:r>
        <w:t xml:space="preserve">s in Kinshasa have increasingly advocated for equitable collaboration models that prioritize community needs and respect cultural contexts.</w:t>
      </w:r>
    </w:p>
    <w:bookmarkEnd w:id="23"/>
    <w:bookmarkStart w:id="24" w:name="X2866252c323a76fc205f6385195a35f4691bbce"/>
    <w:p>
      <w:pPr>
        <w:pStyle w:val="Heading2"/>
      </w:pPr>
      <w:r>
        <w:t xml:space="preserve">Ethical Considerations in Medical Research</w:t>
      </w:r>
    </w:p>
    <w:p>
      <w:pPr>
        <w:pStyle w:val="FirstParagraph"/>
      </w:pPr>
      <w:r>
        <w:t xml:space="preserve">Ethical challenges are a recurring theme in literature about</w:t>
      </w:r>
      <w:r>
        <w:t xml:space="preserve"> </w:t>
      </w:r>
      <w:r>
        <w:rPr>
          <w:bCs/>
          <w:b/>
        </w:rPr>
        <w:t xml:space="preserve">Medical Researcher</w:t>
      </w:r>
      <w:r>
        <w:t xml:space="preserve">s in Kinshasa. A 2017 study by the Congo Institute of Public Health found that 40% of research participants in Kinshasa lacked full understanding of informed consent protocols due to language barriers and low health literacy. Researchers have since adopted simplified consent forms and community engagement strategies to ensure ethical compliance.</w:t>
      </w:r>
    </w:p>
    <w:p>
      <w:pPr>
        <w:pStyle w:val="BodyText"/>
      </w:pPr>
      <w:r>
        <w:t xml:space="preserve">Moreover, the exploitation of Congolese resources for profit-driven research has raised concerns. A 2021 report by Human Rights Watch highlighted cases where foreign pharmaceutical companies conducted trials in Kinshasa without adequate compensation or benefits for participants.</w:t>
      </w:r>
      <w:r>
        <w:t xml:space="preserve"> </w:t>
      </w:r>
      <w:r>
        <w:rPr>
          <w:bCs/>
          <w:b/>
        </w:rPr>
        <w:t xml:space="preserve">Medical Researcher</w:t>
      </w:r>
      <w:r>
        <w:t xml:space="preserve">s have increasingly called for stronger regulations to protect vulnerable populations and ensure transparency.</w:t>
      </w:r>
    </w:p>
    <w:bookmarkEnd w:id="24"/>
    <w:bookmarkStart w:id="25" w:name="Xc80ec29051f6e7f090e2bd93ad76f2afb545829"/>
    <w:p>
      <w:pPr>
        <w:pStyle w:val="Heading2"/>
      </w:pPr>
      <w:r>
        <w:t xml:space="preserve">The Future of Medical Research in DR Congo Kinshasa</w:t>
      </w:r>
    </w:p>
    <w:p>
      <w:pPr>
        <w:pStyle w:val="FirstParagraph"/>
      </w:pPr>
      <w:r>
        <w:t xml:space="preserve">The literature points to several pathways for advancing the work of</w:t>
      </w:r>
      <w:r>
        <w:t xml:space="preserve"> </w:t>
      </w:r>
      <w:r>
        <w:rPr>
          <w:bCs/>
          <w:b/>
        </w:rPr>
        <w:t xml:space="preserve">Medical Researcher</w:t>
      </w:r>
      <w:r>
        <w:t xml:space="preserve">s in Kinshasa. First, increased investment in local research infrastructure is essential. A 2023 WHO initiative aims to build two new biomedical laboratories in Kinshasa, which could enhance diagnostic capabilities and data analysis.</w:t>
      </w:r>
    </w:p>
    <w:p>
      <w:pPr>
        <w:pStyle w:val="BodyText"/>
      </w:pPr>
      <w:r>
        <w:t xml:space="preserve">Second, fostering a culture of innovation among young researchers is critical. Programs like the African Institute for Mathematical Sciences (AIMS) have already begun training Congolese scientists in data analytics and epidemiology. Expanding such initiatives could empower</w:t>
      </w:r>
      <w:r>
        <w:t xml:space="preserve"> </w:t>
      </w:r>
      <w:r>
        <w:rPr>
          <w:bCs/>
          <w:b/>
        </w:rPr>
        <w:t xml:space="preserve">Medical Researcher</w:t>
      </w:r>
      <w:r>
        <w:t xml:space="preserve">s to tackle emerging health threats effectively.</w:t>
      </w:r>
    </w:p>
    <w:p>
      <w:pPr>
        <w:pStyle w:val="BodyText"/>
      </w:pPr>
      <w:r>
        <w:t xml:space="preserve">Third, integrating community feedback into research design will improve outcomes. As noted in a 2022 study by the University of Kinshasa, participatory research models—where local communities co-design studies—have led to higher engagement and trust among participants.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Medical Researcher</w:t>
      </w:r>
      <w:r>
        <w:t xml:space="preserve">s in</w:t>
      </w:r>
      <w:r>
        <w:t xml:space="preserve"> </w:t>
      </w:r>
      <w:r>
        <w:rPr>
          <w:bCs/>
          <w:b/>
        </w:rPr>
        <w:t xml:space="preserve">DR Congo Kinshasa</w:t>
      </w:r>
      <w:r>
        <w:t xml:space="preserve"> </w:t>
      </w:r>
      <w:r>
        <w:t xml:space="preserve">reveals a dynamic yet challenging field shaped by resource constraints, political dynamics, and ethical complexities. Despite these hurdles, researchers in Kinshasa continue to drive progress through innovative studies, international collaborations, and community-focused initiatives. Their work is indispensable for addressing the unique health challenges of DR Congo and setting a precedent for medical research in under-resourced regions worldwide.</w:t>
      </w:r>
    </w:p>
    <w:p>
      <w:pPr>
        <w:pStyle w:val="BodyText"/>
      </w:pPr>
      <w:r>
        <w:t xml:space="preserve">In conclusion, supporting</w:t>
      </w:r>
      <w:r>
        <w:t xml:space="preserve"> </w:t>
      </w:r>
      <w:r>
        <w:rPr>
          <w:bCs/>
          <w:b/>
        </w:rPr>
        <w:t xml:space="preserve">Medical Researcher</w:t>
      </w:r>
      <w:r>
        <w:t xml:space="preserve">s in Kinshasa requires sustained investment in infrastructure, education, and ethical frameworks. By doing so, the global community can harness their expertise to build a healthier future for DR Congo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