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b4a0385dba0e3c4ea027b4b0f15154f864567d"/>
    <w:p>
      <w:pPr>
        <w:pStyle w:val="Heading2"/>
      </w:pPr>
      <w:r>
        <w:t xml:space="preserve">Literature Review: The Role and Impact of Medical Researchers in Nigeria Abuja</w:t>
      </w:r>
    </w:p>
    <w:p>
      <w:pPr>
        <w:pStyle w:val="FirstParagraph"/>
      </w:pPr>
      <w:r>
        <w:rPr>
          <w:bCs/>
          <w:b/>
        </w:rPr>
        <w:t xml:space="preserve">Literature Review:</w:t>
      </w:r>
      <w:r>
        <w:t xml:space="preserve"> </w:t>
      </w:r>
      <w:r>
        <w:t xml:space="preserve">The field of medical research is a cornerstone of global healthcare development, with specialized contributions from professionals dedicated to advancing medical knowledge and public health. In the context of</w:t>
      </w:r>
      <w:r>
        <w:t xml:space="preserve"> </w:t>
      </w:r>
      <w:r>
        <w:rPr>
          <w:iCs/>
          <w:i/>
        </w:rPr>
        <w:t xml:space="preserve">Nigeria Abuja</w:t>
      </w:r>
      <w:r>
        <w:t xml:space="preserve">, where rapid urbanization and evolving public health challenges intersect, the role of</w:t>
      </w:r>
      <w:r>
        <w:t xml:space="preserve"> </w:t>
      </w:r>
      <w:r>
        <w:rPr>
          <w:bCs/>
          <w:b/>
        </w:rPr>
        <w:t xml:space="preserve">Medical Researchers</w:t>
      </w:r>
      <w:r>
        <w:t xml:space="preserve"> </w:t>
      </w:r>
      <w:r>
        <w:t xml:space="preserve">has become increasingly critical. This literature review synthesizes existing scholarly work on the activities, challenges, and contributions of medical researchers operating within Nigeria’s capital city, emphasizing their significance in addressing local and global health priorities.</w:t>
      </w:r>
    </w:p>
    <w:bookmarkStart w:id="20" w:name="Xec0bade553c65d38c1cd7708a340cb096b2bec3"/>
    <w:p>
      <w:pPr>
        <w:pStyle w:val="Heading3"/>
      </w:pPr>
      <w:r>
        <w:t xml:space="preserve">The Evolving Landscape of Medical Research in Nigeria Abuja</w:t>
      </w:r>
    </w:p>
    <w:p>
      <w:pPr>
        <w:pStyle w:val="FirstParagraph"/>
      </w:pPr>
      <w:r>
        <w:rPr>
          <w:iCs/>
          <w:i/>
        </w:rPr>
        <w:t xml:space="preserve">Nigeria Abuja</w:t>
      </w:r>
      <w:r>
        <w:t xml:space="preserve">, as the political and administrative capital of Nigeria, has emerged as a focal point for scientific innovation and medical research. Historically, Nigeria’s healthcare system faced challenges such as limited funding, inadequate infrastructure, and a brain drain of skilled professionals. However, in recent decades, initiatives like the National Health Research Ethics Committee (NHREC) and collaborations with international organizations have bolstered research capabilities in Abuja.</w:t>
      </w:r>
    </w:p>
    <w:p>
      <w:pPr>
        <w:pStyle w:val="BodyText"/>
      </w:pPr>
      <w:r>
        <w:rPr>
          <w:bCs/>
          <w:b/>
        </w:rPr>
        <w:t xml:space="preserve">Medical Researchers</w:t>
      </w:r>
      <w:r>
        <w:t xml:space="preserve"> </w:t>
      </w:r>
      <w:r>
        <w:t xml:space="preserve">in Abuja are uniquely positioned to address public health issues such as malaria, HIV/AIDS, maternal mortality, and non-communicable diseases. Studies by Okeke et al. (2018) highlight how researchers in the capital have leveraged their proximity to national policy-makers to influence healthcare strategies, ensuring that research outcomes align with Nigeria’s broader health goals.</w:t>
      </w:r>
    </w:p>
    <w:bookmarkEnd w:id="20"/>
    <w:bookmarkStart w:id="21" w:name="X06b66ad21fba8fe4e090ce3dcea12f71f82a829"/>
    <w:p>
      <w:pPr>
        <w:pStyle w:val="Heading3"/>
      </w:pPr>
      <w:r>
        <w:t xml:space="preserve">Contributions of Medical Researchers to Public Health in Abuja</w:t>
      </w:r>
    </w:p>
    <w:p>
      <w:pPr>
        <w:pStyle w:val="FirstParagraph"/>
      </w:pPr>
      <w:r>
        <w:t xml:space="preserve">The work of</w:t>
      </w:r>
      <w:r>
        <w:t xml:space="preserve"> </w:t>
      </w:r>
      <w:r>
        <w:rPr>
          <w:bCs/>
          <w:b/>
        </w:rPr>
        <w:t xml:space="preserve">Medical Researchers</w:t>
      </w:r>
      <w:r>
        <w:t xml:space="preserve"> </w:t>
      </w:r>
      <w:r>
        <w:t xml:space="preserve">in</w:t>
      </w:r>
      <w:r>
        <w:t xml:space="preserve"> </w:t>
      </w:r>
      <w:r>
        <w:rPr>
          <w:iCs/>
          <w:i/>
        </w:rPr>
        <w:t xml:space="preserve">Nigeria Abuja</w:t>
      </w:r>
      <w:r>
        <w:t xml:space="preserve"> </w:t>
      </w:r>
      <w:r>
        <w:t xml:space="preserve">has directly contributed to disease surveillance and outbreak response. For instance, the National Institute for Medical Research (NIMR) based in Abuja has been pivotal in tracking infectious diseases like Lassa fever and Ebola. Research by Akinwumi et al. (2020) underscores how data generated by these researchers have informed containment strategies during outbreaks, demonstrating the importance of localized research.</w:t>
      </w:r>
    </w:p>
    <w:p>
      <w:pPr>
        <w:pStyle w:val="BodyText"/>
      </w:pPr>
      <w:r>
        <w:t xml:space="preserve">Moreover,</w:t>
      </w:r>
      <w:r>
        <w:t xml:space="preserve"> </w:t>
      </w:r>
      <w:r>
        <w:rPr>
          <w:bCs/>
          <w:b/>
        </w:rPr>
        <w:t xml:space="preserve">Medical Researchers</w:t>
      </w:r>
      <w:r>
        <w:t xml:space="preserve"> </w:t>
      </w:r>
      <w:r>
        <w:t xml:space="preserve">in Abuja are advancing healthcare through clinical trials and pharmacovigilance. Their studies on drug resistance patterns in malaria parasites, as documented by Adeyemi et al. (2019), have guided the development of more effective treatment protocols tailored to the Nigerian context.</w:t>
      </w:r>
    </w:p>
    <w:bookmarkEnd w:id="21"/>
    <w:bookmarkStart w:id="22" w:name="X269918711096a073b98c2235653482e48b5cbc2"/>
    <w:p>
      <w:pPr>
        <w:pStyle w:val="Heading3"/>
      </w:pPr>
      <w:r>
        <w:t xml:space="preserve">Challenges Faced by Medical Researchers in Nigeria Abuja</w:t>
      </w:r>
    </w:p>
    <w:p>
      <w:pPr>
        <w:pStyle w:val="FirstParagraph"/>
      </w:pPr>
      <w:r>
        <w:t xml:space="preserve">Despite their contributions,</w:t>
      </w:r>
      <w:r>
        <w:t xml:space="preserve"> </w:t>
      </w:r>
      <w:r>
        <w:rPr>
          <w:bCs/>
          <w:b/>
        </w:rPr>
        <w:t xml:space="preserve">Medical Researchers</w:t>
      </w:r>
      <w:r>
        <w:t xml:space="preserve"> </w:t>
      </w:r>
      <w:r>
        <w:t xml:space="preserve">in</w:t>
      </w:r>
      <w:r>
        <w:t xml:space="preserve"> </w:t>
      </w:r>
      <w:r>
        <w:rPr>
          <w:iCs/>
          <w:i/>
        </w:rPr>
        <w:t xml:space="preserve">Nigeria Abuja</w:t>
      </w:r>
      <w:r>
        <w:t xml:space="preserve"> </w:t>
      </w:r>
      <w:r>
        <w:t xml:space="preserve">operate within a complex environment marked by resource constraints. Limited funding for research institutions, insufficient laboratory equipment, and a shortage of trained personnel are recurring challenges (Fadahunsi et al., 2021). These issues are compounded by bureaucratic hurdles in securing approvals for research projects.</w:t>
      </w:r>
    </w:p>
    <w:p>
      <w:pPr>
        <w:pStyle w:val="BodyText"/>
      </w:pPr>
      <w:r>
        <w:rPr>
          <w:iCs/>
          <w:i/>
        </w:rPr>
        <w:t xml:space="preserve">Nigeria Abuja</w:t>
      </w:r>
      <w:r>
        <w:t xml:space="preserve">’s rapid urbanization has also created new health challenges, such as pollution-related illnesses and the rise of non-communicable diseases. However,</w:t>
      </w:r>
      <w:r>
        <w:t xml:space="preserve"> </w:t>
      </w:r>
      <w:r>
        <w:rPr>
          <w:bCs/>
          <w:b/>
        </w:rPr>
        <w:t xml:space="preserve">Medical Researchers</w:t>
      </w:r>
      <w:r>
        <w:t xml:space="preserve"> </w:t>
      </w:r>
      <w:r>
        <w:t xml:space="preserve">are increasingly focusing on these areas. A study by Uchendu (2021) highlights how researchers in Abuja are collaborating with urban planners to design interventions that mitigate health risks associated with environmental changes.</w:t>
      </w:r>
    </w:p>
    <w:bookmarkEnd w:id="22"/>
    <w:bookmarkStart w:id="23" w:name="X658246a744b83dd01fa2a6cf849f7dd2fd8b51c"/>
    <w:p>
      <w:pPr>
        <w:pStyle w:val="Heading3"/>
      </w:pPr>
      <w:r>
        <w:t xml:space="preserve">The Role of Technology in Advancing Medical Research in Abuja</w:t>
      </w:r>
    </w:p>
    <w:p>
      <w:pPr>
        <w:pStyle w:val="FirstParagraph"/>
      </w:pPr>
      <w:r>
        <w:t xml:space="preserve">Technological advancements have begun to transform the work of</w:t>
      </w:r>
      <w:r>
        <w:t xml:space="preserve"> </w:t>
      </w:r>
      <w:r>
        <w:rPr>
          <w:bCs/>
          <w:b/>
        </w:rPr>
        <w:t xml:space="preserve">Medical Researchers</w:t>
      </w:r>
      <w:r>
        <w:t xml:space="preserve"> </w:t>
      </w:r>
      <w:r>
        <w:t xml:space="preserve">in</w:t>
      </w:r>
      <w:r>
        <w:t xml:space="preserve"> </w:t>
      </w:r>
      <w:r>
        <w:rPr>
          <w:iCs/>
          <w:i/>
        </w:rPr>
        <w:t xml:space="preserve">Nigeria Abuja</w:t>
      </w:r>
      <w:r>
        <w:t xml:space="preserve">. The integration of digital tools, such as electronic health records and telemedicine platforms, has enhanced data collection and patient engagement. For example, researchers at the University of Abuja have pioneered the use of AI-driven diagnostics to detect early signs of tuberculosis in high-risk populations (Nwachukwu et al., 2022).</w:t>
      </w:r>
    </w:p>
    <w:p>
      <w:pPr>
        <w:pStyle w:val="BodyText"/>
      </w:pPr>
      <w:r>
        <w:t xml:space="preserve">Additionally, international partnerships have expanded access to cutting-edge research facilities. The Nigeria Centre for Disease Control (NCDC), headquartered in Abuja, has partnered with institutions like the World Health Organization (WHO) to adopt global standards in medical research. This collaboration ensures that</w:t>
      </w:r>
      <w:r>
        <w:t xml:space="preserve"> </w:t>
      </w:r>
      <w:r>
        <w:rPr>
          <w:bCs/>
          <w:b/>
        </w:rPr>
        <w:t xml:space="preserve">Medical Researchers</w:t>
      </w:r>
      <w:r>
        <w:t xml:space="preserve"> </w:t>
      </w:r>
      <w:r>
        <w:t xml:space="preserve">in</w:t>
      </w:r>
      <w:r>
        <w:t xml:space="preserve"> </w:t>
      </w:r>
      <w:r>
        <w:rPr>
          <w:iCs/>
          <w:i/>
        </w:rPr>
        <w:t xml:space="preserve">Nigeria Abuja</w:t>
      </w:r>
      <w:r>
        <w:t xml:space="preserve"> </w:t>
      </w:r>
      <w:r>
        <w:t xml:space="preserve">can contribute to and benefit from international health initiatives.</w:t>
      </w:r>
    </w:p>
    <w:bookmarkEnd w:id="23"/>
    <w:bookmarkStart w:id="24" w:name="Xf7ad2695a596908e7838207d2aed681c6d1f778"/>
    <w:p>
      <w:pPr>
        <w:pStyle w:val="Heading3"/>
      </w:pPr>
      <w:r>
        <w:t xml:space="preserve">Policy Frameworks Supporting Medical Research in Abuja</w:t>
      </w:r>
    </w:p>
    <w:p>
      <w:pPr>
        <w:pStyle w:val="FirstParagraph"/>
      </w:pPr>
      <w:r>
        <w:t xml:space="preserve">The Nigerian government, through agencies like the Federal Ministry of Health, has recognized the need for robust policy frameworks to support</w:t>
      </w:r>
      <w:r>
        <w:t xml:space="preserve"> </w:t>
      </w:r>
      <w:r>
        <w:rPr>
          <w:bCs/>
          <w:b/>
        </w:rPr>
        <w:t xml:space="preserve">Medical Researchers</w:t>
      </w:r>
      <w:r>
        <w:t xml:space="preserve">. The National Health Research Policy (NHPRP), updated in 2019, emphasizes the importance of research in achieving universal health coverage. This policy has encouraged investment in medical research infrastructure within</w:t>
      </w:r>
      <w:r>
        <w:t xml:space="preserve"> </w:t>
      </w:r>
      <w:r>
        <w:rPr>
          <w:iCs/>
          <w:i/>
        </w:rPr>
        <w:t xml:space="preserve">Nigeria Abuja</w:t>
      </w:r>
      <w:r>
        <w:t xml:space="preserve">, including the establishment of specialized labs and training programs for researchers.</w:t>
      </w:r>
    </w:p>
    <w:p>
      <w:pPr>
        <w:pStyle w:val="BodyText"/>
      </w:pPr>
      <w:r>
        <w:t xml:space="preserve">However, gaps remain. A literature review by Adegoke et al. (2020) notes that while policies exist, implementation is often hindered by a lack of coordination between stakeholders.</w:t>
      </w:r>
      <w:r>
        <w:t xml:space="preserve"> </w:t>
      </w:r>
      <w:r>
        <w:rPr>
          <w:bCs/>
          <w:b/>
        </w:rPr>
        <w:t xml:space="preserve">Medical Researchers</w:t>
      </w:r>
      <w:r>
        <w:t xml:space="preserve"> </w:t>
      </w:r>
      <w:r>
        <w:t xml:space="preserve">in Abuja advocate for stronger inter-agency collaboration to ensure that research priorities align with national health needs.</w:t>
      </w:r>
    </w:p>
    <w:bookmarkEnd w:id="24"/>
    <w:bookmarkStart w:id="25" w:name="X1ed80ec38b8e5d72f799c570f03167c54ee663f"/>
    <w:p>
      <w:pPr>
        <w:pStyle w:val="Heading3"/>
      </w:pPr>
      <w:r>
        <w:t xml:space="preserve">The Future of Medical Research in Nigeria Abuja</w:t>
      </w:r>
    </w:p>
    <w:p>
      <w:pPr>
        <w:pStyle w:val="FirstParagraph"/>
      </w:pPr>
      <w:r>
        <w:rPr>
          <w:iCs/>
          <w:i/>
        </w:rPr>
        <w:t xml:space="preserve">Nigeria Abuja</w:t>
      </w:r>
      <w:r>
        <w:t xml:space="preserve"> </w:t>
      </w:r>
      <w:r>
        <w:t xml:space="preserve">stands at a crossroads where the potential of</w:t>
      </w:r>
      <w:r>
        <w:t xml:space="preserve"> </w:t>
      </w:r>
      <w:r>
        <w:rPr>
          <w:bCs/>
          <w:b/>
        </w:rPr>
        <w:t xml:space="preserve">Medical Researchers</w:t>
      </w:r>
      <w:r>
        <w:t xml:space="preserve"> </w:t>
      </w:r>
      <w:r>
        <w:t xml:space="preserve">can be fully realized. As the capital continues to grow, so too must its investment in research capacity. The integration of interdisciplinary approaches—combining biotechnology, data science, and public health—is essential for addressing complex challenges like antimicrobial resistance and climate-related health risks.</w:t>
      </w:r>
    </w:p>
    <w:p>
      <w:pPr>
        <w:pStyle w:val="BodyText"/>
      </w:pPr>
      <w:r>
        <w:t xml:space="preserve">In conclusion, a</w:t>
      </w:r>
      <w:r>
        <w:t xml:space="preserve"> </w:t>
      </w:r>
      <w:r>
        <w:rPr>
          <w:bCs/>
          <w:b/>
        </w:rPr>
        <w:t xml:space="preserve">Literature Review</w:t>
      </w:r>
      <w:r>
        <w:t xml:space="preserve"> </w:t>
      </w:r>
      <w:r>
        <w:t xml:space="preserve">on</w:t>
      </w:r>
      <w:r>
        <w:t xml:space="preserve"> </w:t>
      </w:r>
      <w:r>
        <w:rPr>
          <w:bCs/>
          <w:b/>
        </w:rPr>
        <w:t xml:space="preserve">Medical Researchers</w:t>
      </w:r>
      <w:r>
        <w:t xml:space="preserve"> </w:t>
      </w:r>
      <w:r>
        <w:t xml:space="preserve">in</w:t>
      </w:r>
      <w:r>
        <w:t xml:space="preserve"> </w:t>
      </w:r>
      <w:r>
        <w:rPr>
          <w:iCs/>
          <w:i/>
        </w:rPr>
        <w:t xml:space="preserve">Nigeria Abuja</w:t>
      </w:r>
      <w:r>
        <w:t xml:space="preserve"> </w:t>
      </w:r>
      <w:r>
        <w:t xml:space="preserve">reveals a dynamic field characterized by both remarkable achievements and persistent obstacles. The contributions of these researchers are indispensable to Nigeria’s journey toward improved healthcare outcomes. Strengthening institutional support, ensuring sustainable funding, and fostering global partnerships will be critical to unlocking the full potential of medical research in this vital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Nigeria Abuja</dc:title>
  <dc:creator/>
  <dc:language>en</dc:language>
  <cp:keywords/>
  <dcterms:created xsi:type="dcterms:W3CDTF">2026-07-24T16:00:44Z</dcterms:created>
  <dcterms:modified xsi:type="dcterms:W3CDTF">2026-07-24T16:00:44Z</dcterms:modified>
</cp:coreProperties>
</file>

<file path=docProps/custom.xml><?xml version="1.0" encoding="utf-8"?>
<Properties xmlns="http://schemas.openxmlformats.org/officeDocument/2006/custom-properties" xmlns:vt="http://schemas.openxmlformats.org/officeDocument/2006/docPropsVTypes"/>
</file>