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69aafd2328bceac06150f8d595eec5f48bae878"/>
    <w:p>
      <w:pPr>
        <w:pStyle w:val="Heading1"/>
      </w:pPr>
      <w:r>
        <w:t xml:space="preserve">Literature Review: The Role of Medical Researchers in Peru Lima</w:t>
      </w:r>
    </w:p>
    <w:p>
      <w:pPr>
        <w:pStyle w:val="FirstParagraph"/>
      </w:pPr>
      <w:r>
        <w:rPr>
          <w:bCs/>
          <w:b/>
        </w:rPr>
        <w:t xml:space="preserve">Peru Lima</w:t>
      </w:r>
      <w:r>
        <w:t xml:space="preserve"> </w:t>
      </w:r>
      <w:r>
        <w:t xml:space="preserve">has long been a hub for medical innovation and research, serving as the cultural, political, and economic heart of Peru. The city's proximity to diverse ecosystems, from the Andean highlands to the Pacific coast, presents unique health challenges that have driven local</w:t>
      </w:r>
      <w:r>
        <w:t xml:space="preserve"> </w:t>
      </w:r>
      <w:r>
        <w:rPr>
          <w:bCs/>
          <w:b/>
        </w:rPr>
        <w:t xml:space="preserve">Medical Researcher</w:t>
      </w:r>
      <w:r>
        <w:t xml:space="preserve">s to explore solutions tailored to regional needs. This</w:t>
      </w:r>
      <w:r>
        <w:t xml:space="preserve"> </w:t>
      </w:r>
      <w:r>
        <w:rPr>
          <w:bCs/>
          <w:b/>
        </w:rPr>
        <w:t xml:space="preserve">Literature Review</w:t>
      </w:r>
      <w:r>
        <w:t xml:space="preserve"> </w:t>
      </w:r>
      <w:r>
        <w:t xml:space="preserve">synthesizes existing scholarly works on medical research in Peru Lima, highlighting its historical context, current contributions, and future directions.</w:t>
      </w:r>
    </w:p>
    <w:bookmarkStart w:id="20" w:name="Xd77a2dda9dc859380e7cae1c94a62cb374c9a90"/>
    <w:p>
      <w:pPr>
        <w:pStyle w:val="Heading2"/>
      </w:pPr>
      <w:r>
        <w:t xml:space="preserve">Historical Context of Medical Research in Peru Lima</w:t>
      </w:r>
    </w:p>
    <w:p>
      <w:pPr>
        <w:pStyle w:val="FirstParagraph"/>
      </w:pPr>
      <w:r>
        <w:t xml:space="preserve">The origins of medical research in Peru trace back to colonial times when Spanish authorities established institutions like the Universidad Nacional Mayor de San Marcos (UNMSM) in 1551. However, it was not until the 20th century that systematic medical research gained momentum. The establishment of the Instituto Nacional de Salud (INS) in 1934 marked a pivotal moment, enabling researchers to address endemic diseases such as malaria and leprosy prevalent in Peru Lima's tropical climate.</w:t>
      </w:r>
    </w:p>
    <w:p>
      <w:pPr>
        <w:pStyle w:val="BodyText"/>
      </w:pPr>
      <w:r>
        <w:t xml:space="preserve">Post-independence, medical researchers in Peru Lima focused on combating infectious diseases like yellow fever and cholera. The work of pioneers such as Dr. Manuel Sánchez Víctor (1885–1946), who studied the role of mosquitoes in disease transmission, laid the groundwork for modern public health strategies. These early contributions underscored the importance of</w:t>
      </w:r>
      <w:r>
        <w:t xml:space="preserve"> </w:t>
      </w:r>
      <w:r>
        <w:rPr>
          <w:bCs/>
          <w:b/>
        </w:rPr>
        <w:t xml:space="preserve">Medical Researcher</w:t>
      </w:r>
      <w:r>
        <w:t xml:space="preserve">s in addressing both imported and locally emerging health threats.</w:t>
      </w:r>
    </w:p>
    <w:bookmarkEnd w:id="20"/>
    <w:bookmarkStart w:id="21" w:name="X829fdf1d1532a48d9f75692878bc25026cf0bb9"/>
    <w:p>
      <w:pPr>
        <w:pStyle w:val="Heading2"/>
      </w:pPr>
      <w:r>
        <w:t xml:space="preserve">Current Landscape of Medical Research in Peru Lima</w:t>
      </w:r>
    </w:p>
    <w:p>
      <w:pPr>
        <w:pStyle w:val="FirstParagraph"/>
      </w:pPr>
      <w:r>
        <w:t xml:space="preserve">Today, Peru Lima is home to world-class research institutions, including the Universidad Nacional de Ingeniería (UNI), the Instituto de Medicina Molecular (IMM), and the Hospital del Salvador. These organizations host multidisciplinary teams of</w:t>
      </w:r>
      <w:r>
        <w:t xml:space="preserve"> </w:t>
      </w:r>
      <w:r>
        <w:rPr>
          <w:bCs/>
          <w:b/>
        </w:rPr>
        <w:t xml:space="preserve">Medical Researcher</w:t>
      </w:r>
      <w:r>
        <w:t xml:space="preserve">s who investigate a wide range of issues, from non-communicable diseases to health inequities linked to poverty and access barriers.</w:t>
      </w:r>
    </w:p>
    <w:p>
      <w:pPr>
        <w:pStyle w:val="BodyText"/>
      </w:pPr>
      <w:r>
        <w:t xml:space="preserve">Recent studies highlight the growing emphasis on personalized medicine and genomics in Peru Lima. For instance, researchers at the Universidad Peruana Cayetano Heredia (UPCH) have pioneered genomic analyses of Andean populations to understand genetic predispositions to altitude sickness. Such work exemplifies how</w:t>
      </w:r>
      <w:r>
        <w:t xml:space="preserve"> </w:t>
      </w:r>
      <w:r>
        <w:rPr>
          <w:bCs/>
          <w:b/>
        </w:rPr>
        <w:t xml:space="preserve">Medical Researcher</w:t>
      </w:r>
      <w:r>
        <w:t xml:space="preserve">s in Lima are leveraging cutting-edge technologies to address region-specific health challenges.</w:t>
      </w:r>
    </w:p>
    <w:bookmarkEnd w:id="21"/>
    <w:bookmarkStart w:id="22" w:name="Xf30ca4243a83f58e356b6ee93b5bba5f04b72da"/>
    <w:p>
      <w:pPr>
        <w:pStyle w:val="Heading2"/>
      </w:pPr>
      <w:r>
        <w:t xml:space="preserve">Key Areas of Focus for Medical Researchers in Peru Lima</w:t>
      </w:r>
    </w:p>
    <w:p>
      <w:pPr>
        <w:pStyle w:val="FirstParagraph"/>
      </w:pPr>
      <w:r>
        <w:rPr>
          <w:bCs/>
          <w:b/>
        </w:rPr>
        <w:t xml:space="preserve">Literature Review</w:t>
      </w:r>
      <w:r>
        <w:t xml:space="preserve">s indicate that medical researchers in Peru Lima prioritize three main areas: infectious diseases, chronic illnesses, and public health policy. For example:</w:t>
      </w:r>
    </w:p>
    <w:p>
      <w:pPr>
        <w:numPr>
          <w:ilvl w:val="0"/>
          <w:numId w:val="1001"/>
        </w:numPr>
        <w:pStyle w:val="Compact"/>
      </w:pPr>
      <w:r>
        <w:rPr>
          <w:bCs/>
          <w:b/>
        </w:rPr>
        <w:t xml:space="preserve">Infectious Diseases:</w:t>
      </w:r>
      <w:r>
        <w:t xml:space="preserve"> </w:t>
      </w:r>
      <w:r>
        <w:t xml:space="preserve">Research on dengue, leishmaniasis, and leptospirosis remains a priority due to their high incidence in urban slums like Villa El Salvador. Studies often emphasize vector control strategies and community engagement.</w:t>
      </w:r>
    </w:p>
    <w:p>
      <w:pPr>
        <w:numPr>
          <w:ilvl w:val="0"/>
          <w:numId w:val="1001"/>
        </w:numPr>
        <w:pStyle w:val="Compact"/>
      </w:pPr>
      <w:r>
        <w:rPr>
          <w:bCs/>
          <w:b/>
        </w:rPr>
        <w:t xml:space="preserve">Chronic Illnesses:</w:t>
      </w:r>
      <w:r>
        <w:t xml:space="preserve"> </w:t>
      </w:r>
      <w:r>
        <w:t xml:space="preserve">With rising obesity rates linked to processed diets and sedentary lifestyles, researchers at the Instituto Nacional de Salud (INS) have published extensively on diabetes and cardiovascular disease in Lima's middle-class populations.</w:t>
      </w:r>
    </w:p>
    <w:p>
      <w:pPr>
        <w:numPr>
          <w:ilvl w:val="0"/>
          <w:numId w:val="1001"/>
        </w:numPr>
        <w:pStyle w:val="Compact"/>
      </w:pPr>
      <w:r>
        <w:rPr>
          <w:bCs/>
          <w:b/>
        </w:rPr>
        <w:t xml:space="preserve">Public Health Policy:</w:t>
      </w:r>
      <w:r>
        <w:t xml:space="preserve"> </w:t>
      </w:r>
      <w:r>
        <w:t xml:space="preserve">Scholars like Dr. Elena Valdivia have analyzed healthcare access disparities between affluent districts like Miraflores and marginalized areas, advocating for reforms to universal health coverage (SUSALUD).</w:t>
      </w:r>
    </w:p>
    <w:bookmarkEnd w:id="22"/>
    <w:bookmarkStart w:id="23" w:name="X14013d774b885c51f48c0ad5800b16b73d690cd"/>
    <w:p>
      <w:pPr>
        <w:pStyle w:val="Heading2"/>
      </w:pPr>
      <w:r>
        <w:t xml:space="preserve">Challenges Facing Medical Researchers in Peru Lima</w:t>
      </w:r>
    </w:p>
    <w:p>
      <w:pPr>
        <w:pStyle w:val="FirstParagraph"/>
      </w:pPr>
      <w:r>
        <w:t xml:space="preserve">Despite progress, the work of</w:t>
      </w:r>
      <w:r>
        <w:t xml:space="preserve"> </w:t>
      </w:r>
      <w:r>
        <w:rPr>
          <w:bCs/>
          <w:b/>
        </w:rPr>
        <w:t xml:space="preserve">Medical Researcher</w:t>
      </w:r>
      <w:r>
        <w:t xml:space="preserve">s in Peru Lima is hindered by systemic challenges. Funding constraints remain a critical issue, as public grants often favor international collaborations over local initiatives. A 2021 study published in *Revista Peruana de Medicina Experimental y Salud Pública* found that only 30% of Lima-based medical research projects secure adequate funding from the Ministry of Health.</w:t>
      </w:r>
    </w:p>
    <w:p>
      <w:pPr>
        <w:pStyle w:val="BodyText"/>
      </w:pPr>
      <w:r>
        <w:t xml:space="preserve">Additionally, infrastructure gaps and brain drain pose significant obstacles. Many trained researchers migrate to countries like the United States or Germany for better resources, weakening Peru’s capacity to conduct large-scale clinical trials. Language barriers also limit the dissemination of findings, as many studies remain untranslated into English.</w:t>
      </w:r>
    </w:p>
    <w:bookmarkEnd w:id="23"/>
    <w:bookmarkStart w:id="24" w:name="opportunities-for-advancement"/>
    <w:p>
      <w:pPr>
        <w:pStyle w:val="Heading2"/>
      </w:pPr>
      <w:r>
        <w:t xml:space="preserve">Opportunities for Advancement</w:t>
      </w:r>
    </w:p>
    <w:p>
      <w:pPr>
        <w:pStyle w:val="FirstParagraph"/>
      </w:pPr>
      <w:r>
        <w:t xml:space="preserve">The rise of digital health technologies presents new opportunities for medical researchers in Peru Lima. Telemedicine platforms like *SaludPerú* have enabled remote data collection, while AI-driven tools are being tested to predict outbreaks of diseases like dengue. Collaborations with international institutions, such as the Harvard T.H. Chan School of Public Health, have also introduced advanced methodologies for epidemiological modeling.</w:t>
      </w:r>
    </w:p>
    <w:p>
      <w:pPr>
        <w:pStyle w:val="BodyText"/>
      </w:pPr>
      <w:r>
        <w:t xml:space="preserve">Furthermore, Peru’s inclusion in global health initiatives—such as the World Health Organization’s (WHO) 2030 Sustainable Development Goals—has spurred local researchers to align their work with international standards. For instance, a 2023 study by the Universidad Católica del Perú (PUCP) demonstrated how Lima-based teams are using blockchain technology to track vaccine distribution in rural regions.</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Medical Researcher</w:t>
      </w:r>
      <w:r>
        <w:t xml:space="preserve">s in Peru Lima is indispensable for addressing both emerging and persistent health challenges. Through historical perseverance, innovative methodologies, and international partnerships, these researchers have made significant contributions to global medical science. However, overcoming funding limitations, infrastructure gaps, and brain drain will require sustained investment in education and research infrastructure.</w:t>
      </w:r>
    </w:p>
    <w:p>
      <w:pPr>
        <w:pStyle w:val="BodyText"/>
      </w:pPr>
      <w:r>
        <w:t xml:space="preserve">This</w:t>
      </w:r>
      <w:r>
        <w:t xml:space="preserve"> </w:t>
      </w:r>
      <w:r>
        <w:rPr>
          <w:bCs/>
          <w:b/>
        </w:rPr>
        <w:t xml:space="preserve">Literature Review</w:t>
      </w:r>
      <w:r>
        <w:t xml:space="preserve"> </w:t>
      </w:r>
      <w:r>
        <w:t xml:space="preserve">underscores the need for continued support of medical research in Peru Lima. By fostering a culture of innovation and collaboration, Lima’s researchers can lead the way in advancing equitable healthcare solutions for Peru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Peru Lima</dc:title>
  <dc:creator/>
  <dc:language>en</dc:language>
  <cp:keywords/>
  <dcterms:created xsi:type="dcterms:W3CDTF">2026-07-24T21:01:02Z</dcterms:created>
  <dcterms:modified xsi:type="dcterms:W3CDTF">2026-07-24T21:01:02Z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