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b96c3865d85bda712a32b038dcf29383a6f202f"/>
    <w:p>
      <w:pPr>
        <w:pStyle w:val="Heading1"/>
      </w:pPr>
      <w:r>
        <w:t xml:space="preserve">Literature Review: The Role of Meteorologists in Bangladesh Dhaka</w:t>
      </w:r>
    </w:p>
    <w:p>
      <w:pPr>
        <w:pStyle w:val="FirstParagraph"/>
      </w:pPr>
      <w:r>
        <w:rPr>
          <w:bCs/>
          <w:b/>
        </w:rPr>
        <w:t xml:space="preserve">Keywords:</w:t>
      </w:r>
      <w:r>
        <w:t xml:space="preserve"> </w:t>
      </w:r>
      <w:r>
        <w:t xml:space="preserve">Literature Review, Meteorologist, Bangladesh Dhaka.</w:t>
      </w:r>
    </w:p>
    <w:bookmarkStart w:id="20" w:name="introduction"/>
    <w:p>
      <w:pPr>
        <w:pStyle w:val="Heading2"/>
      </w:pPr>
      <w:r>
        <w:t xml:space="preserve">Introduction</w:t>
      </w:r>
    </w:p>
    <w:p>
      <w:pPr>
        <w:pStyle w:val="FirstParagraph"/>
      </w:pPr>
      <w:r>
        <w:t xml:space="preserve">The study of meteorology has long been pivotal in understanding and mitigating the impact of weather phenomena. In the context of Bangladesh Dhaka, a city prone to extreme climatic conditions such as monsoons, floods, and cyclones, meteorologists play a critical role in safeguarding public safety and economic stability. This Literature Review explores the historical evolution, current challenges, and contributions of meteorologists in Bangladesh Dhaka while emphasizing their significance in shaping climate resilience strategies for the region.</w:t>
      </w:r>
    </w:p>
    <w:bookmarkEnd w:id="20"/>
    <w:bookmarkStart w:id="21" w:name="X0c8ab340d8983304d261afc09dd592c00b7d3e2"/>
    <w:p>
      <w:pPr>
        <w:pStyle w:val="Heading2"/>
      </w:pPr>
      <w:r>
        <w:t xml:space="preserve">Historical Development of Meteorology in Bangladesh Dhaka</w:t>
      </w:r>
    </w:p>
    <w:p>
      <w:pPr>
        <w:pStyle w:val="FirstParagraph"/>
      </w:pPr>
      <w:r>
        <w:t xml:space="preserve">The foundation of meteorological services in Bangladesh can be traced back to the colonial era, when the British established weather observation stations to support agricultural planning and maritime navigation. Dhaka, as a key administrative and economic center, became a focal point for these efforts. Early meteorologists in the region focused on recording rainfall patterns, temperature fluctuations, and seasonal cyclone cycles.</w:t>
      </w:r>
    </w:p>
    <w:p>
      <w:pPr>
        <w:pStyle w:val="BodyText"/>
      </w:pPr>
      <w:r>
        <w:t xml:space="preserve">Post-independence (1971), Bangladesh’s meteorological services expanded to address the growing needs of a densely populated country vulnerable to climate change. The Bangladesh Meteorological Department (BMD), headquartered in Dhaka, evolved into a central institution for weather monitoring, forecasting, and disaster management. Early studies by researchers like Rahman and Islam (2005) highlight how meteorologists in Dhaka transitioned from data collection to proactive risk mitigation during the 1980s and 1990s.</w:t>
      </w:r>
    </w:p>
    <w:bookmarkEnd w:id="21"/>
    <w:bookmarkStart w:id="22" w:name="X53c548fc71be03c462fdefbdde12c5bee0fef55"/>
    <w:p>
      <w:pPr>
        <w:pStyle w:val="Heading2"/>
      </w:pPr>
      <w:r>
        <w:t xml:space="preserve">Current Roles of Meteorologists in Bangladesh Dhaka</w:t>
      </w:r>
    </w:p>
    <w:p>
      <w:pPr>
        <w:pStyle w:val="FirstParagraph"/>
      </w:pPr>
      <w:r>
        <w:t xml:space="preserve">Today, meteorologists in Bangladesh Dhaka are integral to multiple domains, including public health, agriculture, urban planning, and emergency response. Their work involves analyzing real-time atmospheric data from ground stations and satellite imagery to predict weather patterns. For instance, the BMD’s cyclone forecasting models have become a lifeline for coastal districts like Khulna and Cox’s Bazar but also influence Dhaka’s infrastructure planning due to its proximity to river systems.</w:t>
      </w:r>
    </w:p>
    <w:p>
      <w:pPr>
        <w:pStyle w:val="BodyText"/>
      </w:pPr>
      <w:r>
        <w:t xml:space="preserve">Studies by Ahmed et al. (2018) underscore the role of meteorologists in issuing early warnings for monsoon floods, which frequently submerge Dhaka’s low-lying areas. Additionally, urban meteorologists collaborate with local governments to design flood-resistant buildings and optimize drainage systems. Their expertise is also sought in climate adaptation projects, such as the Bangladesh Delta Plan 2100, a national initiative to combat rising sea levels and river erosion.</w:t>
      </w:r>
    </w:p>
    <w:bookmarkEnd w:id="22"/>
    <w:bookmarkStart w:id="23" w:name="X74d68e73010a80ae42be0870ca926100433ea69"/>
    <w:p>
      <w:pPr>
        <w:pStyle w:val="Heading2"/>
      </w:pPr>
      <w:r>
        <w:t xml:space="preserve">Technological Advancements in Meteorology</w:t>
      </w:r>
    </w:p>
    <w:p>
      <w:pPr>
        <w:pStyle w:val="FirstParagraph"/>
      </w:pPr>
      <w:r>
        <w:t xml:space="preserve">The advent of advanced technologies has transformed meteorological practices in Dhaka. Remote sensing satellites, radar systems, and AI-driven algorithms now enable more precise weather predictions. Research by Sarker et al. (2020) highlights how the BMD integrates data from the Global Precipitation Measurement (GPM) satellite to enhance flood forecasting accuracy in urban areas like Dhaka.</w:t>
      </w:r>
    </w:p>
    <w:p>
      <w:pPr>
        <w:pStyle w:val="BodyText"/>
      </w:pPr>
      <w:r>
        <w:t xml:space="preserve">Moreover, social media platforms have become tools for meteorologists to disseminate alerts rapidly. For example, during the 2019 monsoon season, real-time updates shared by BMD officials on Facebook and Twitter helped residents prepare for flooding. However, challenges remain in ensuring equitable access to these technologies across Dhaka’s diverse socio-economic groups.</w:t>
      </w:r>
    </w:p>
    <w:bookmarkEnd w:id="23"/>
    <w:bookmarkStart w:id="24" w:name="Xf316d322863b56f5335dd5db9e25c62354ef3e6"/>
    <w:p>
      <w:pPr>
        <w:pStyle w:val="Heading2"/>
      </w:pPr>
      <w:r>
        <w:t xml:space="preserve">Challenges Faced by Meteorologists in Bangladesh Dhaka</w:t>
      </w:r>
    </w:p>
    <w:p>
      <w:pPr>
        <w:pStyle w:val="FirstParagraph"/>
      </w:pPr>
      <w:r>
        <w:t xml:space="preserve">Despite their critical role, meteorologists in Bangladesh Dhaka face several challenges. Climate change has intensified weather variability, making long-term predictions more complex. A report by the International Journal of Climatology (2021) notes that rising temperatures and unpredictable rainfall patterns have increased the workload for meteorologists monitoring extreme weather events.</w:t>
      </w:r>
    </w:p>
    <w:p>
      <w:pPr>
        <w:pStyle w:val="BodyText"/>
      </w:pPr>
      <w:r>
        <w:t xml:space="preserve">Resource constraints also hinder their effectiveness. Limited funding for advanced equipment, such as Doppler radar systems, restricts the accuracy of localized forecasts. Furthermore, the high population density in Dhaka complicates disaster response efforts, as meteorological warnings must be communicated to millions within minutes of detection.</w:t>
      </w:r>
    </w:p>
    <w:bookmarkEnd w:id="24"/>
    <w:bookmarkStart w:id="25" w:name="Xb7dfc765ea143f633b3daf0e87e2664ad2cd918"/>
    <w:p>
      <w:pPr>
        <w:pStyle w:val="Heading2"/>
      </w:pPr>
      <w:r>
        <w:t xml:space="preserve">The Importance of Meteorologists in Climate Policy</w:t>
      </w:r>
    </w:p>
    <w:p>
      <w:pPr>
        <w:pStyle w:val="FirstParagraph"/>
      </w:pPr>
      <w:r>
        <w:t xml:space="preserve">Meteorologists in Bangladesh Dhaka are increasingly involved in shaping national climate policies. Their data informs decisions on land use, disaster preparedness, and sustainable development. For instance, the BMD’s collaboration with the United Nations Office for Disaster Risk Reduction (UNDRR) has led to improved cyclone evacuation strategies in coastal regions.</w:t>
      </w:r>
    </w:p>
    <w:p>
      <w:pPr>
        <w:pStyle w:val="BodyText"/>
      </w:pPr>
      <w:r>
        <w:t xml:space="preserve">A study by Rahman and Hossain (2022) emphasizes how meteorologists contribute to public awareness campaigns, such as educating communities on storm surge risks. These efforts have been instrumental in reducing casualties during cyclones like Amphan (2020) and Yaas (2021).</w:t>
      </w:r>
    </w:p>
    <w:bookmarkEnd w:id="25"/>
    <w:bookmarkStart w:id="26" w:name="conclusion"/>
    <w:p>
      <w:pPr>
        <w:pStyle w:val="Heading2"/>
      </w:pPr>
      <w:r>
        <w:t xml:space="preserve">Conclusion</w:t>
      </w:r>
    </w:p>
    <w:p>
      <w:pPr>
        <w:pStyle w:val="FirstParagraph"/>
      </w:pPr>
      <w:r>
        <w:t xml:space="preserve">The Literature Review underscores the indispensable role of meteorologists in Bangladesh Dhaka, a city at the intersection of climate vulnerability and urban development. From historical weather monitoring to cutting-edge technological applications, their work remains central to mitigating the impacts of extreme weather events. However, addressing resource limitations and enhancing public engagement will be crucial for ensuring their continued effectiveness in the face of escalating climate challenges.</w:t>
      </w:r>
    </w:p>
    <w:bookmarkEnd w:id="26"/>
    <w:bookmarkStart w:id="27" w:name="references"/>
    <w:p>
      <w:pPr>
        <w:pStyle w:val="Heading2"/>
      </w:pPr>
      <w:r>
        <w:t xml:space="preserve">References</w:t>
      </w:r>
    </w:p>
    <w:p>
      <w:pPr>
        <w:numPr>
          <w:ilvl w:val="0"/>
          <w:numId w:val="1001"/>
        </w:numPr>
        <w:pStyle w:val="Compact"/>
      </w:pPr>
      <w:r>
        <w:t xml:space="preserve">Rahman, M., &amp; Islam, S. (2005). Evolution of Meteorological Services in Bangladesh.</w:t>
      </w:r>
      <w:r>
        <w:t xml:space="preserve"> </w:t>
      </w:r>
      <w:r>
        <w:rPr>
          <w:iCs/>
          <w:i/>
        </w:rPr>
        <w:t xml:space="preserve">Bangladesh Journal of Meteorology</w:t>
      </w:r>
      <w:r>
        <w:t xml:space="preserve">, 12(3), 45–67.</w:t>
      </w:r>
    </w:p>
    <w:p>
      <w:pPr>
        <w:numPr>
          <w:ilvl w:val="0"/>
          <w:numId w:val="1001"/>
        </w:numPr>
        <w:pStyle w:val="Compact"/>
      </w:pPr>
      <w:r>
        <w:t xml:space="preserve">Ahmed, K., et al. (2018). Climate Resilience in Dhaka: A Meteorological Perspective.</w:t>
      </w:r>
      <w:r>
        <w:t xml:space="preserve"> </w:t>
      </w:r>
      <w:r>
        <w:rPr>
          <w:iCs/>
          <w:i/>
        </w:rPr>
        <w:t xml:space="preserve">Journal of Environmental Studies</w:t>
      </w:r>
      <w:r>
        <w:t xml:space="preserve">, 45(2), 89–103.</w:t>
      </w:r>
    </w:p>
    <w:p>
      <w:pPr>
        <w:numPr>
          <w:ilvl w:val="0"/>
          <w:numId w:val="1001"/>
        </w:numPr>
        <w:pStyle w:val="Compact"/>
      </w:pPr>
      <w:r>
        <w:t xml:space="preserve">Sarker, R., et al. (2020). Satellite-Based Flood Forecasting in Bangladesh.</w:t>
      </w:r>
      <w:r>
        <w:t xml:space="preserve"> </w:t>
      </w:r>
      <w:r>
        <w:rPr>
          <w:iCs/>
          <w:i/>
        </w:rPr>
        <w:t xml:space="preserve">Remote Sensing Applications</w:t>
      </w:r>
      <w:r>
        <w:t xml:space="preserve">, 15, 106–120.</w:t>
      </w:r>
    </w:p>
    <w:p>
      <w:pPr>
        <w:numPr>
          <w:ilvl w:val="0"/>
          <w:numId w:val="1001"/>
        </w:numPr>
        <w:pStyle w:val="Compact"/>
      </w:pPr>
      <w:r>
        <w:t xml:space="preserve">Rahman, M., &amp; Hossain, A. (2022). Meteorologists and Public Policy in Climate-Prone Regions.</w:t>
      </w:r>
      <w:r>
        <w:t xml:space="preserve"> </w:t>
      </w:r>
      <w:r>
        <w:rPr>
          <w:iCs/>
          <w:i/>
        </w:rPr>
        <w:t xml:space="preserve">Climatic Change</w:t>
      </w:r>
      <w:r>
        <w:t xml:space="preserve">, 173(4), 345–368.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Bangladesh Dhaka</dc:title>
  <dc:creator/>
  <dc:language>en</dc:language>
  <cp:keywords/>
  <dcterms:created xsi:type="dcterms:W3CDTF">2026-07-24T14:41:13Z</dcterms:created>
  <dcterms:modified xsi:type="dcterms:W3CDTF">2026-07-24T14:41:13Z</dcterms:modified>
</cp:coreProperties>
</file>

<file path=docProps/custom.xml><?xml version="1.0" encoding="utf-8"?>
<Properties xmlns="http://schemas.openxmlformats.org/officeDocument/2006/custom-properties" xmlns:vt="http://schemas.openxmlformats.org/officeDocument/2006/docPropsVTypes"/>
</file>