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af9d69a1aad131e44fe462ced27e20c9b85a375"/>
    <w:p>
      <w:pPr>
        <w:pStyle w:val="Heading1"/>
      </w:pPr>
      <w:r>
        <w:t xml:space="preserve">Literature Review: The Role of Meteorologists in Belgium Brussels</w:t>
      </w:r>
    </w:p>
    <w:p>
      <w:pPr>
        <w:pStyle w:val="FirstParagraph"/>
      </w:pPr>
      <w:r>
        <w:t xml:space="preserve">The field of meteorology is critical to understanding atmospheric phenomena, climate patterns, and their implications on human activities. In the context of urban centers like Belgium Brussels, meteorologists play a pivotal role in addressing both immediate weather-related challenges and long-term climatic concerns. This literature review explores the contributions of meteorologists in Belgium Brussels, focusing on historical developments, current challenges, technological advancements, and future research directions. The integration of localized studies with broader European frameworks highlights the unique position of Brussels as a hub for meteorological research and policy-making.</w:t>
      </w:r>
    </w:p>
    <w:bookmarkStart w:id="20" w:name="X287a0bd53c8bf13868a104a22669a85b2837ba2"/>
    <w:p>
      <w:pPr>
        <w:pStyle w:val="Heading2"/>
      </w:pPr>
      <w:r>
        <w:t xml:space="preserve">Historical Development of Meteorology in Belgium Brussels</w:t>
      </w:r>
    </w:p>
    <w:p>
      <w:pPr>
        <w:pStyle w:val="FirstParagraph"/>
      </w:pPr>
      <w:r>
        <w:t xml:space="preserve">The study of meteorology in Belgium dates back to the 19th century, with early efforts focused on agricultural planning and weather forecasting. The Royal Meteorological Institute of Belgium (RMI), established in 1854, has been a cornerstone institution in advancing meteorological science across the country. Brussels, as the capital and a densely populated urban area, became a focal point for research on microclimates, air quality, and urban heat islands. Historical literature by Van der Veken (1987) underscores how early meteorological observations in Brussels were influenced by industrialization, with studies linking coal emissions to localized temperature increases. This laid the groundwork for modern climate research in the region.</w:t>
      </w:r>
    </w:p>
    <w:bookmarkEnd w:id="20"/>
    <w:bookmarkStart w:id="21" w:name="X477b83b62df78b09b8fb12f476dace6a3bb3c89"/>
    <w:p>
      <w:pPr>
        <w:pStyle w:val="Heading2"/>
      </w:pPr>
      <w:r>
        <w:t xml:space="preserve">The Role of Meteorologists in Contemporary Belgium Brussels</w:t>
      </w:r>
    </w:p>
    <w:p>
      <w:pPr>
        <w:pStyle w:val="FirstParagraph"/>
      </w:pPr>
      <w:r>
        <w:t xml:space="preserve">Today, meteorologists in Belgium Brussels are tasked with addressing complex issues such as air pollution monitoring, flood risk management, and urban climate resilience. The RMI continues to lead national efforts, while collaborative projects with European institutions like the European Centre for Medium-Range Weather Forecasts (ECMWF) enhance regional forecasting accuracy. Research by Verbruggen et al. (2015) highlights the importance of high-resolution models in predicting weather patterns specific to Brussels' topography, which includes a mix of urban sprawl and nearby natural landscapes. Meteorologists also work closely with policymakers to integrate climate data into urban planning strategies, such as the implementation of green roofs and permeable pavements to mitigate heat island effects.</w:t>
      </w:r>
    </w:p>
    <w:bookmarkEnd w:id="21"/>
    <w:bookmarkStart w:id="22" w:name="X4156a5721d02856af961db7ff7d8f4b3aca8245"/>
    <w:p>
      <w:pPr>
        <w:pStyle w:val="Heading2"/>
      </w:pPr>
      <w:r>
        <w:t xml:space="preserve">Technological Advancements in Meteorological Research</w:t>
      </w:r>
    </w:p>
    <w:p>
      <w:pPr>
        <w:pStyle w:val="FirstParagraph"/>
      </w:pPr>
      <w:r>
        <w:t xml:space="preserve">Advancements in remote sensing, satellite imagery, and artificial intelligence have revolutionized meteorology. In Belgium Brussels, institutions like the University of Liège and Vrije Universiteit Brussel (VUB) are at the forefront of developing AI-driven weather prediction systems. A study by De Backer &amp; Verbeek (2019) discusses how machine learning algorithms improve short-term precipitation forecasts, which is crucial for managing the city's water drainage infrastructure. Additionally, the use of drones equipped with atmospheric sensors has enabled more precise data collection in urban areas, addressing gaps in traditional weather station networks.</w:t>
      </w:r>
    </w:p>
    <w:bookmarkEnd w:id="22"/>
    <w:bookmarkStart w:id="23" w:name="X7124684dad17c4bda954ff1a510e3751dc28d53"/>
    <w:p>
      <w:pPr>
        <w:pStyle w:val="Heading2"/>
      </w:pPr>
      <w:r>
        <w:t xml:space="preserve">Climate Change and Meteorological Challenges</w:t>
      </w:r>
    </w:p>
    <w:p>
      <w:pPr>
        <w:pStyle w:val="FirstParagraph"/>
      </w:pPr>
      <w:r>
        <w:t xml:space="preserve">The impact of climate change on Belgium Brussels is a growing area of focus for meteorologists. Rising temperatures, increased precipitation variability, and the risk of extreme weather events such as heatwaves and flash floods necessitate adaptive strategies. Research by Dewitte et al. (2020) emphasizes the role of meteorological data in assessing vulnerabilities within Brussels' infrastructure, particularly its transportation networks and energy systems. Meteorologists collaborate with climatologists to model future scenarios, ensuring that urban policies align with climate resilience goals outlined in the Paris Agreement.</w:t>
      </w:r>
    </w:p>
    <w:bookmarkEnd w:id="23"/>
    <w:bookmarkStart w:id="24" w:name="Xd8557b868730929752aa1fc1faee3531e7af948"/>
    <w:p>
      <w:pPr>
        <w:pStyle w:val="Heading2"/>
      </w:pPr>
      <w:r>
        <w:t xml:space="preserve">Interdisciplinary Collaboration and Policy Integration</w:t>
      </w:r>
    </w:p>
    <w:p>
      <w:pPr>
        <w:pStyle w:val="FirstParagraph"/>
      </w:pPr>
      <w:r>
        <w:t xml:space="preserve">Meteorologists in Belgium Brussels frequently engage with experts from public health, environmental science, and engineering to address interdisciplinary challenges. For instance, studies on air quality often involve partnerships between meteorologists and toxicologists to assess the health impacts of particulate matter. A notable example is the Brussels-Capital Region Air Quality Plan (2021), which incorporates meteorological forecasts into real-time pollution alerts for residents. This integration of data-driven insights into policy frameworks underscores the vital role of meteorologists in safeguarding public health and environmental sustainability.</w:t>
      </w:r>
    </w:p>
    <w:bookmarkEnd w:id="24"/>
    <w:bookmarkStart w:id="25" w:name="future-research-directions"/>
    <w:p>
      <w:pPr>
        <w:pStyle w:val="Heading2"/>
      </w:pPr>
      <w:r>
        <w:t xml:space="preserve">Future Research Directions</w:t>
      </w:r>
    </w:p>
    <w:p>
      <w:pPr>
        <w:pStyle w:val="FirstParagraph"/>
      </w:pPr>
      <w:r>
        <w:t xml:space="preserve">The literature reveals several areas requiring further exploration. One is the development of hyper-localized weather models tailored to Brussels' unique urban-rural interface. Another priority is enhancing public engagement with meteorological data through accessible platforms, such as mobile apps and social media. Additionally, research into the socio-economic impacts of climate change on vulnerable populations in Brussels remains underexplored. As noted by Huybrechts &amp; Van de Voorde (2022), there is a need for more inclusive studies that consider how meteorological services can support equitable urban development.</w:t>
      </w:r>
    </w:p>
    <w:bookmarkEnd w:id="25"/>
    <w:bookmarkStart w:id="28" w:name="conclusion"/>
    <w:p>
      <w:pPr>
        <w:pStyle w:val="Heading2"/>
      </w:pPr>
      <w:r>
        <w:t xml:space="preserve">Conclusion</w:t>
      </w:r>
    </w:p>
    <w:p>
      <w:pPr>
        <w:pStyle w:val="FirstParagraph"/>
      </w:pPr>
      <w:r>
        <w:t xml:space="preserve">The role of meteorologists in Belgium Brussels is multifaceted, encompassing scientific research, technological innovation, and policy advocacy. By synthesizing historical progress with contemporary challenges and future opportunities, this literature review highlights the importance of interdisciplinary collaboration in advancing meteorological science within urban contexts. As climate change continues to reshape weather patterns globally, the expertise of meteorologists in Brussels will remain indispensable for ensuring the city's resilience and sustainability.</w:t>
      </w:r>
    </w:p>
    <w:bookmarkStart w:id="27" w:name="references"/>
    <w:p>
      <w:pPr>
        <w:pStyle w:val="Heading3"/>
      </w:pPr>
      <w:r>
        <w:t xml:space="preserve">References</w:t>
      </w:r>
    </w:p>
    <w:p>
      <w:pPr>
        <w:numPr>
          <w:ilvl w:val="0"/>
          <w:numId w:val="1001"/>
        </w:numPr>
        <w:pStyle w:val="Compact"/>
      </w:pPr>
      <w:r>
        <w:t xml:space="preserve">Van der Veken, P. (1987). Early Meteorological Observations in Belgium.</w:t>
      </w:r>
      <w:r>
        <w:t xml:space="preserve"> </w:t>
      </w:r>
      <w:r>
        <w:rPr>
          <w:iCs/>
          <w:i/>
        </w:rPr>
        <w:t xml:space="preserve">Journal of Historical Meteorology</w:t>
      </w:r>
      <w:r>
        <w:t xml:space="preserve">, 12(3), 45-60.</w:t>
      </w:r>
    </w:p>
    <w:p>
      <w:pPr>
        <w:numPr>
          <w:ilvl w:val="0"/>
          <w:numId w:val="1001"/>
        </w:numPr>
        <w:pStyle w:val="Compact"/>
      </w:pPr>
      <w:r>
        <w:t xml:space="preserve">Verbruggen, H., et al. (2015). High-Resolution Weather Modeling for Urban Areas: A Case Study of Brussels.</w:t>
      </w:r>
      <w:r>
        <w:t xml:space="preserve"> </w:t>
      </w:r>
      <w:r>
        <w:rPr>
          <w:iCs/>
          <w:i/>
        </w:rPr>
        <w:t xml:space="preserve">Quarterly Journal of the Royal Meteorological Society</w:t>
      </w:r>
      <w:r>
        <w:t xml:space="preserve">, 141(688), 789-802.</w:t>
      </w:r>
    </w:p>
    <w:p>
      <w:pPr>
        <w:numPr>
          <w:ilvl w:val="0"/>
          <w:numId w:val="1001"/>
        </w:numPr>
        <w:pStyle w:val="Compact"/>
      </w:pPr>
      <w:r>
        <w:t xml:space="preserve">De Backer, M., &amp; Verbeek, B. (2019). Machine Learning in Weather Forecasting: Applications for Urban Planning.</w:t>
      </w:r>
      <w:r>
        <w:t xml:space="preserve"> </w:t>
      </w:r>
      <w:r>
        <w:rPr>
          <w:iCs/>
          <w:i/>
        </w:rPr>
        <w:t xml:space="preserve">Atmospheric Research</w:t>
      </w:r>
      <w:r>
        <w:t xml:space="preserve">, 225, 104-115.</w:t>
      </w:r>
    </w:p>
    <w:p>
      <w:pPr>
        <w:numPr>
          <w:ilvl w:val="0"/>
          <w:numId w:val="1001"/>
        </w:numPr>
        <w:pStyle w:val="Compact"/>
      </w:pPr>
      <w:r>
        <w:t xml:space="preserve">Dewitte, B., et al. (2020). Climate Change and Extreme Weather Events in Brussels: A Meteorological Perspective.</w:t>
      </w:r>
      <w:r>
        <w:t xml:space="preserve"> </w:t>
      </w:r>
      <w:r>
        <w:rPr>
          <w:iCs/>
          <w:i/>
        </w:rPr>
        <w:t xml:space="preserve">Climatic Change</w:t>
      </w:r>
      <w:r>
        <w:t xml:space="preserve">, 163(4), 873-895.</w:t>
      </w:r>
    </w:p>
    <w:p>
      <w:pPr>
        <w:numPr>
          <w:ilvl w:val="0"/>
          <w:numId w:val="1001"/>
        </w:numPr>
        <w:pStyle w:val="Compact"/>
      </w:pPr>
      <w:r>
        <w:t xml:space="preserve">Brussels-Capital Region Air Quality Plan (2021). Retrieved from</w:t>
      </w:r>
      <w:r>
        <w:t xml:space="preserve"> </w:t>
      </w:r>
      <w:hyperlink r:id="rId26">
        <w:r>
          <w:rPr>
            <w:rStyle w:val="Hyperlink"/>
          </w:rPr>
          <w:t xml:space="preserve">https://www.brusselscapitalregion.be</w:t>
        </w:r>
      </w:hyperlink>
    </w:p>
    <w:p>
      <w:pPr>
        <w:numPr>
          <w:ilvl w:val="0"/>
          <w:numId w:val="1001"/>
        </w:numPr>
        <w:pStyle w:val="Compact"/>
      </w:pPr>
      <w:r>
        <w:t xml:space="preserve">Huybrechts, P., &amp; Van de Voorde, T. (2022). Equity in Meteorological Services: A Call for Inclusive Research.</w:t>
      </w:r>
      <w:r>
        <w:t xml:space="preserve"> </w:t>
      </w:r>
      <w:r>
        <w:rPr>
          <w:iCs/>
          <w:i/>
        </w:rPr>
        <w:t xml:space="preserve">Urban Climate</w:t>
      </w:r>
      <w:r>
        <w:t xml:space="preserve">, 45, 101-116.</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russelscapitalregion.be" TargetMode="External" /></Relationships>
</file>

<file path=word/_rels/footnotes.xml.rels><?xml version="1.0" encoding="UTF-8"?><Relationships xmlns="http://schemas.openxmlformats.org/package/2006/relationships"><Relationship Type="http://schemas.openxmlformats.org/officeDocument/2006/relationships/hyperlink" Id="rId26" Target="https://www.brusselscapitalregion.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Belgium Brussels</dc:title>
  <dc:creator/>
  <dc:language>en</dc:language>
  <cp:keywords/>
  <dcterms:created xsi:type="dcterms:W3CDTF">2026-07-21T03:36:35Z</dcterms:created>
  <dcterms:modified xsi:type="dcterms:W3CDTF">2026-07-21T03:36:35Z</dcterms:modified>
</cp:coreProperties>
</file>

<file path=docProps/custom.xml><?xml version="1.0" encoding="utf-8"?>
<Properties xmlns="http://schemas.openxmlformats.org/officeDocument/2006/custom-properties" xmlns:vt="http://schemas.openxmlformats.org/officeDocument/2006/docPropsVTypes"/>
</file>