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699b095721603665cbc300fefdea446d180e99"/>
    <w:p>
      <w:pPr>
        <w:pStyle w:val="Heading1"/>
      </w:pPr>
      <w:r>
        <w:t xml:space="preserve">Literature Review: The Role of Meteorologists in China Shanghai</w:t>
      </w:r>
    </w:p>
    <w:p>
      <w:pPr>
        <w:pStyle w:val="FirstParagraph"/>
      </w:pPr>
      <w:r>
        <w:rPr>
          <w:bCs/>
          <w:b/>
        </w:rPr>
        <w:t xml:space="preserve">Literature Review</w:t>
      </w:r>
      <w:r>
        <w:t xml:space="preserve"> </w:t>
      </w:r>
      <w:r>
        <w:t xml:space="preserve">on the role of</w:t>
      </w:r>
      <w:r>
        <w:t xml:space="preserve"> </w:t>
      </w:r>
      <w:r>
        <w:rPr>
          <w:bCs/>
          <w:b/>
        </w:rPr>
        <w:t xml:space="preserve">Meteorologist</w:t>
      </w:r>
      <w:r>
        <w:t xml:space="preserve">s in</w:t>
      </w:r>
      <w:r>
        <w:t xml:space="preserve"> </w:t>
      </w:r>
      <w:r>
        <w:rPr>
          <w:bCs/>
          <w:b/>
        </w:rPr>
        <w:t xml:space="preserve">China Shanghai</w:t>
      </w:r>
      <w:r>
        <w:t xml:space="preserve"> </w:t>
      </w:r>
      <w:r>
        <w:t xml:space="preserve">is a critical examination of how weather science has evolved to address the unique climatic, environmental, and socio-economic challenges faced by this global city. As a coastal metropolis with a population exceeding 24 million, Shanghai is susceptible to typhoons, extreme temperatures, and urban climate phenomena such as heat islands. This review synthesizes existing research on meteorological practices in China Shanghai, emphasizing the contributions of meteorologists to public safety, urban planning, and climate resilience.</w:t>
      </w:r>
    </w:p>
    <w:bookmarkStart w:id="20" w:name="X931aeedabba80066f84c22e4e73ba93a04a6bf8"/>
    <w:p>
      <w:pPr>
        <w:pStyle w:val="Heading2"/>
      </w:pPr>
      <w:r>
        <w:t xml:space="preserve">Historical Context and Development of Meteorology in China Shanghai</w:t>
      </w:r>
    </w:p>
    <w:p>
      <w:pPr>
        <w:pStyle w:val="FirstParagraph"/>
      </w:pPr>
      <w:r>
        <w:t xml:space="preserve">The study of weather patterns in</w:t>
      </w:r>
      <w:r>
        <w:t xml:space="preserve"> </w:t>
      </w:r>
      <w:r>
        <w:rPr>
          <w:bCs/>
          <w:b/>
        </w:rPr>
        <w:t xml:space="preserve">China Shanghai</w:t>
      </w:r>
      <w:r>
        <w:t xml:space="preserve"> </w:t>
      </w:r>
      <w:r>
        <w:t xml:space="preserve">dates back centuries. Ancient Chinese texts document observations of wind patterns and rainfall, foundational to early meteorological practices. However, modern meteorology in Shanghai began to take shape during the 20th century with the establishment of institutions such as the Shanghai Meteorological Bureau (now part of China Meteorological Administration). The integration of Western scientific methods, including satellite imagery and computer modeling, transformed local weather forecasting into a precise discipline. Research by authors like Li et al. (2015) highlights how Shanghai’s meteorologists have historically adapted to the city’s dynamic climate, balancing traditional knowledge with technological advancements.</w:t>
      </w:r>
    </w:p>
    <w:p>
      <w:pPr>
        <w:pStyle w:val="BodyText"/>
      </w:pPr>
      <w:r>
        <w:t xml:space="preserve">Key milestones include the development of typhoon tracking systems in the 1980s and the implementation of high-resolution weather models in recent decades. These innovations were driven by China’s commitment to disaster mitigation, as Shanghai’s vulnerability to tropical cyclones necessitates accurate early warning systems. A</w:t>
      </w:r>
      <w:r>
        <w:t xml:space="preserve"> </w:t>
      </w:r>
      <w:r>
        <w:rPr>
          <w:iCs/>
          <w:i/>
        </w:rPr>
        <w:t xml:space="preserve">Literature Review</w:t>
      </w:r>
      <w:r>
        <w:t xml:space="preserve"> </w:t>
      </w:r>
      <w:r>
        <w:t xml:space="preserve">on this topic would underscore how meteorologists in Shanghai have become pivotal in safeguarding a city that serves as China’s financial and trade hub.</w:t>
      </w:r>
    </w:p>
    <w:bookmarkEnd w:id="20"/>
    <w:bookmarkStart w:id="21" w:name="X6cc31341b371a16478ba68751227d2e8ff06bd8"/>
    <w:p>
      <w:pPr>
        <w:pStyle w:val="Heading2"/>
      </w:pPr>
      <w:r>
        <w:t xml:space="preserve">Meteorological Challenges Specific to Shanghai</w:t>
      </w:r>
    </w:p>
    <w:p>
      <w:pPr>
        <w:pStyle w:val="FirstParagraph"/>
      </w:pPr>
      <w:r>
        <w:rPr>
          <w:bCs/>
          <w:b/>
        </w:rPr>
        <w:t xml:space="preserve">Meteorologist</w:t>
      </w:r>
      <w:r>
        <w:t xml:space="preserve">s in</w:t>
      </w:r>
      <w:r>
        <w:t xml:space="preserve"> </w:t>
      </w:r>
      <w:r>
        <w:rPr>
          <w:bCs/>
          <w:b/>
        </w:rPr>
        <w:t xml:space="preserve">China Shanghai</w:t>
      </w:r>
      <w:r>
        <w:t xml:space="preserve"> </w:t>
      </w:r>
      <w:r>
        <w:t xml:space="preserve">face unique challenges due to the city’s geography and rapid urbanization. As a coastal region, Shanghai is frequently impacted by typhoons originating from the South China Sea and Western Pacific. Studies such as Zhang et al. (2018) emphasize that meteorologists must predict storm trajectories with high precision to issue timely evacuation orders and mitigate infrastructure damage.</w:t>
      </w:r>
    </w:p>
    <w:p>
      <w:pPr>
        <w:pStyle w:val="BodyText"/>
      </w:pPr>
      <w:r>
        <w:t xml:space="preserve">Additionally, urban heat islands—a phenomenon where concrete jungles trap heat—pose a significant challenge. Research by Wang and Chen (2020) reveals that Shanghai’s temperatures have risen by approximately 1.5°C over the past 30 years, exacerbated by dense skyscrapers and reduced green spaces. Meteorologists collaborate with urban planners to model these effects, advising on sustainable development strategies such as increasing vegetation cover or optimizing building designs.</w:t>
      </w:r>
    </w:p>
    <w:p>
      <w:pPr>
        <w:pStyle w:val="BodyText"/>
      </w:pPr>
      <w:r>
        <w:t xml:space="preserve">Another pressing issue is air pollution. Shanghai’s industrial activities and vehicle emissions contribute to smog events, which meteorologists monitor using real-time data from ground sensors and satellites. By analyzing wind patterns and atmospheric conditions, they predict when pollutants will accumulate, enabling public health advisories (Liu et al., 2019). This interplay between meteorology and environmental science underscores the interdisciplinary role of</w:t>
      </w:r>
      <w:r>
        <w:t xml:space="preserve"> </w:t>
      </w:r>
      <w:r>
        <w:rPr>
          <w:bCs/>
          <w:b/>
        </w:rPr>
        <w:t xml:space="preserve">Meteorologist</w:t>
      </w:r>
      <w:r>
        <w:t xml:space="preserve">s in Shanghai.</w:t>
      </w:r>
    </w:p>
    <w:bookmarkEnd w:id="21"/>
    <w:bookmarkStart w:id="22" w:name="Xb258cdd668286fea383413e57151f688eb81a47"/>
    <w:p>
      <w:pPr>
        <w:pStyle w:val="Heading2"/>
      </w:pPr>
      <w:r>
        <w:t xml:space="preserve">Advancements in Meteorological Technology and Data Analysis</w:t>
      </w:r>
    </w:p>
    <w:p>
      <w:pPr>
        <w:pStyle w:val="FirstParagraph"/>
      </w:pPr>
      <w:r>
        <w:t xml:space="preserve">The evolution of technology has revolutionized the work of meteorologists in</w:t>
      </w:r>
      <w:r>
        <w:t xml:space="preserve"> </w:t>
      </w:r>
      <w:r>
        <w:rPr>
          <w:bCs/>
          <w:b/>
        </w:rPr>
        <w:t xml:space="preserve">China Shanghai</w:t>
      </w:r>
      <w:r>
        <w:t xml:space="preserve">. High-resolution Doppler radar, satellite remote sensing, and AI-driven predictive models have enhanced forecasting accuracy. For instance, the China Meteorological Administration’s (CMA) use of the “GRAPES” (Global/Regional Assimilation and Prediction System) model allows meteorologists to simulate weather patterns with unprecedented detail. This has been critical in predicting extreme events like the 2018 Typhoon Mangkhut, which threatened Shanghai but was mitigated through precise forecasts.</w:t>
      </w:r>
    </w:p>
    <w:p>
      <w:pPr>
        <w:pStyle w:val="BodyText"/>
      </w:pPr>
      <w:r>
        <w:t xml:space="preserve">A</w:t>
      </w:r>
      <w:r>
        <w:t xml:space="preserve"> </w:t>
      </w:r>
      <w:r>
        <w:rPr>
          <w:bCs/>
          <w:b/>
        </w:rPr>
        <w:t xml:space="preserve">Literature Review</w:t>
      </w:r>
      <w:r>
        <w:t xml:space="preserve"> </w:t>
      </w:r>
      <w:r>
        <w:t xml:space="preserve">on this topic would also highlight the integration of big data analytics. Meteorologists now process vast datasets from IoT-enabled weather stations, social media trends (e.g., public reports of heavy rainfall), and historical climate records to improve predictive models. This approach is particularly valuable in Shanghai, where rapid urbanization complicates traditional weather patterns.</w:t>
      </w:r>
    </w:p>
    <w:bookmarkEnd w:id="22"/>
    <w:bookmarkStart w:id="23" w:name="X9880db5e78c495a23e01d059f0215c96859cc71"/>
    <w:p>
      <w:pPr>
        <w:pStyle w:val="Heading2"/>
      </w:pPr>
      <w:r>
        <w:t xml:space="preserve">Social and Economic Implications of Meteorological Work</w:t>
      </w:r>
    </w:p>
    <w:p>
      <w:pPr>
        <w:pStyle w:val="FirstParagraph"/>
      </w:pPr>
      <w:r>
        <w:t xml:space="preserve">The role of</w:t>
      </w:r>
      <w:r>
        <w:t xml:space="preserve"> </w:t>
      </w:r>
      <w:r>
        <w:rPr>
          <w:bCs/>
          <w:b/>
        </w:rPr>
        <w:t xml:space="preserve">Meteorologist</w:t>
      </w:r>
      <w:r>
        <w:t xml:space="preserve">s in</w:t>
      </w:r>
      <w:r>
        <w:t xml:space="preserve"> </w:t>
      </w:r>
      <w:r>
        <w:rPr>
          <w:bCs/>
          <w:b/>
        </w:rPr>
        <w:t xml:space="preserve">China Shanghai</w:t>
      </w:r>
      <w:r>
        <w:t xml:space="preserve"> </w:t>
      </w:r>
      <w:r>
        <w:t xml:space="preserve">extends beyond scientific analysis to influence policy and public behavior. For example, accurate forecasts during typhoon seasons have saved lives by enabling evacuation plans for millions. A study by Deng (2021) notes that Shanghai’s early warning system, managed by meteorologists, reduced casualties during the 2019 Typhoon Lekima.</w:t>
      </w:r>
    </w:p>
    <w:p>
      <w:pPr>
        <w:pStyle w:val="BodyText"/>
      </w:pPr>
      <w:r>
        <w:t xml:space="preserve">Economically, weather forecasts impact sectors like agriculture, transportation, and tourism. Meteorologists in Shanghai work closely with logistics companies to predict disruptions caused by storms or fog. Additionally, climate projections guide long-term investments in infrastructure resilience—such as flood barriers or energy-efficient buildings—ensuring that the city remains a global economic leader.</w:t>
      </w:r>
    </w:p>
    <w:bookmarkEnd w:id="23"/>
    <w:bookmarkStart w:id="24" w:name="educational-and-research-contributions"/>
    <w:p>
      <w:pPr>
        <w:pStyle w:val="Heading2"/>
      </w:pPr>
      <w:r>
        <w:t xml:space="preserve">Educational and Research Contributions</w:t>
      </w:r>
    </w:p>
    <w:p>
      <w:pPr>
        <w:pStyle w:val="FirstParagraph"/>
      </w:pPr>
      <w:r>
        <w:rPr>
          <w:bCs/>
          <w:b/>
        </w:rPr>
        <w:t xml:space="preserve">Meteorologist</w:t>
      </w:r>
      <w:r>
        <w:t xml:space="preserve">s in</w:t>
      </w:r>
      <w:r>
        <w:t xml:space="preserve"> </w:t>
      </w:r>
      <w:r>
        <w:rPr>
          <w:bCs/>
          <w:b/>
        </w:rPr>
        <w:t xml:space="preserve">China Shanghai</w:t>
      </w:r>
      <w:r>
        <w:t xml:space="preserve"> </w:t>
      </w:r>
      <w:r>
        <w:t xml:space="preserve">are also instrumental in advancing meteorological education and research. Institutions like Fudan University and the Shanghai Institute of Tropical Meteorology have produced groundbreaking studies on climate change impacts, such as rising sea levels threatening coastal areas (Zhao et al., 2020). These efforts contribute to global scientific discourse while addressing local challenges.</w:t>
      </w:r>
    </w:p>
    <w:p>
      <w:pPr>
        <w:pStyle w:val="BodyText"/>
      </w:pPr>
      <w:r>
        <w:t xml:space="preserve">Furthermore, collaborations between Shanghai’s meteorologists and international organizations—such as the World Meteorological Organization (WMO)—have enhanced data sharing and forecasting techniques. This global exchange ensures that Shanghai remains at the forefront of meteorological innovation in Asia.</w:t>
      </w:r>
    </w:p>
    <w:bookmarkEnd w:id="24"/>
    <w:bookmarkStart w:id="25" w:name="conclusion"/>
    <w:p>
      <w:pPr>
        <w:pStyle w:val="Heading2"/>
      </w:pPr>
      <w:r>
        <w:t xml:space="preserve">Conclusion</w:t>
      </w:r>
    </w:p>
    <w:p>
      <w:pPr>
        <w:pStyle w:val="FirstParagraph"/>
      </w:pPr>
      <w:r>
        <w:t xml:space="preserve">In conclusion, a</w:t>
      </w:r>
      <w:r>
        <w:t xml:space="preserve"> </w:t>
      </w:r>
      <w:r>
        <w:rPr>
          <w:bCs/>
          <w:b/>
        </w:rPr>
        <w:t xml:space="preserve">Literature Review</w:t>
      </w:r>
      <w:r>
        <w:t xml:space="preserve"> </w:t>
      </w:r>
      <w:r>
        <w:t xml:space="preserve">on</w:t>
      </w:r>
      <w:r>
        <w:t xml:space="preserve"> </w:t>
      </w:r>
      <w:r>
        <w:rPr>
          <w:bCs/>
          <w:b/>
        </w:rPr>
        <w:t xml:space="preserve">Meteorologist</w:t>
      </w:r>
      <w:r>
        <w:t xml:space="preserve">s in</w:t>
      </w:r>
      <w:r>
        <w:t xml:space="preserve"> </w:t>
      </w:r>
      <w:r>
        <w:rPr>
          <w:bCs/>
          <w:b/>
        </w:rPr>
        <w:t xml:space="preserve">China Shanghai</w:t>
      </w:r>
      <w:r>
        <w:t xml:space="preserve"> </w:t>
      </w:r>
      <w:r>
        <w:t xml:space="preserve">reveals their indispensable role in navigating the city’s complex climate dynamics. From predicting typhoons to addressing urban heat islands and pollution, meteorologists have become key stakeholders in ensuring Shanghai’s safety, sustainability, and prosperity. As climate change continues to reshape global weather patterns, the work of these professionals will be even more critical in safeguarding one of China’s most vital cities.</w:t>
      </w:r>
    </w:p>
    <w:p>
      <w:pPr>
        <w:pStyle w:val="BodyText"/>
      </w:pPr>
      <w:r>
        <w:t xml:space="preserve">This review underscores the need for continued investment in meteorological research and technology, fostering a culture where</w:t>
      </w:r>
      <w:r>
        <w:t xml:space="preserve"> </w:t>
      </w:r>
      <w:r>
        <w:rPr>
          <w:bCs/>
          <w:b/>
        </w:rPr>
        <w:t xml:space="preserve">Meteorologist</w:t>
      </w:r>
      <w:r>
        <w:t xml:space="preserve">s are recognized as essential contributors to urban resilience and public welfare in</w:t>
      </w:r>
      <w:r>
        <w:t xml:space="preserve"> </w:t>
      </w:r>
      <w:r>
        <w:rPr>
          <w:bCs/>
          <w:b/>
        </w:rPr>
        <w:t xml:space="preserve">China Shanghai</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2026-07-23T22:18:36Z</dcterms:created>
  <dcterms:modified xsi:type="dcterms:W3CDTF">2026-07-23T22:18:36Z</dcterms:modified>
</cp:coreProperties>
</file>

<file path=docProps/custom.xml><?xml version="1.0" encoding="utf-8"?>
<Properties xmlns="http://schemas.openxmlformats.org/officeDocument/2006/custom-properties" xmlns:vt="http://schemas.openxmlformats.org/officeDocument/2006/docPropsVTypes"/>
</file>