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e393b2778b7a7f56feeb667370fafc77c83494f"/>
    <w:p>
      <w:pPr>
        <w:pStyle w:val="Heading1"/>
      </w:pPr>
      <w:r>
        <w:t xml:space="preserve">Literature Review: The Role of Meteorologists in India Bangalore</w:t>
      </w:r>
    </w:p>
    <w:bookmarkStart w:id="20" w:name="introduction"/>
    <w:p>
      <w:pPr>
        <w:pStyle w:val="Heading2"/>
      </w:pPr>
      <w:r>
        <w:t xml:space="preserve">Introduction</w:t>
      </w:r>
    </w:p>
    <w:p>
      <w:pPr>
        <w:pStyle w:val="FirstParagraph"/>
      </w:pPr>
      <w:r>
        <w:t xml:space="preserve">The field of meteorology has gained increasing significance in recent decades, particularly in rapidly urbanizing regions like India Bangalore. As a major metropolitan city and the capital of Karnataka, Bangalore faces unique climatic challenges due to its geographical location, seasonal monsoons, and rapid industrialization. This literature review explores the role of meteorologists in India Bangalore, examining their contributions to weather forecasting, climate resilience planning, and disaster management. The analysis highlights the evolution of meteorological practices in the region and underscores the critical need for interdisciplinary collaboration between meteorologists and other scientific communities to address contemporary environmental issues.</w:t>
      </w:r>
    </w:p>
    <w:bookmarkEnd w:id="20"/>
    <w:bookmarkStart w:id="21" w:name="X90e7fe6ef1f42a3b328ff6d5dd9b4c6c177c952"/>
    <w:p>
      <w:pPr>
        <w:pStyle w:val="Heading2"/>
      </w:pPr>
      <w:r>
        <w:t xml:space="preserve">The Role of Meteorologists in India Bangalore</w:t>
      </w:r>
    </w:p>
    <w:p>
      <w:pPr>
        <w:pStyle w:val="FirstParagraph"/>
      </w:pPr>
      <w:r>
        <w:t xml:space="preserve">Meteorologists in India Bangalore play a pivotal role in monitoring atmospheric conditions, predicting weather patterns, and providing actionable insights to various stakeholders. The Indian Meteorological Department (IMD), which operates under the Ministry of Earth Sciences, has established several key meteorological stations in the region. These stations collect real-time data on temperature, humidity, wind speed, and precipitation levels. In a city known for its erratic rainfall and urban heat island effect, accurate weather forecasting is crucial for sectors such as agriculture, aviation (e.g., Kempegowda International Airport), and public health.</w:t>
      </w:r>
    </w:p>
    <w:p>
      <w:pPr>
        <w:pStyle w:val="BodyText"/>
      </w:pPr>
      <w:r>
        <w:t xml:space="preserve">Studies have shown that meteorologists in Bangalore are increasingly involved in developing climate models tailored to the region’s microclimates. For example, the presence of both coastal and inland areas necessitates localized weather predictions to mitigate risks associated with cyclones, thunderstorms, and flash floods. Furthermore, meteorologists collaborate with urban planners to design infrastructure resilient to extreme weather events, ensuring that Bangalore’s growth does not compromise its ecological balance.</w:t>
      </w:r>
    </w:p>
    <w:bookmarkEnd w:id="21"/>
    <w:bookmarkStart w:id="22" w:name="Xf8f70caa89642e49c574f9957f0011537c972fc"/>
    <w:p>
      <w:pPr>
        <w:pStyle w:val="Heading2"/>
      </w:pPr>
      <w:r>
        <w:t xml:space="preserve">Historical Development of Meteorology in India Bangalore</w:t>
      </w:r>
    </w:p>
    <w:p>
      <w:pPr>
        <w:pStyle w:val="FirstParagraph"/>
      </w:pPr>
      <w:r>
        <w:t xml:space="preserve">The history of meteorological research in India dates back to the early 19th century, with the establishment of the first observatories by British colonial authorities. In Bangalore, a weather station was set up in 1875 to monitor monsoon patterns affecting South India. Over time, advancements in technology—such as satellite imaging and computer modeling—have transformed meteorological practices. However, the unique topography of Bangalore, characterized by its elevated terrain and proximity to the Western Ghats, has required specialized studies to understand local weather dynamics.</w:t>
      </w:r>
    </w:p>
    <w:p>
      <w:pPr>
        <w:pStyle w:val="BodyText"/>
      </w:pPr>
      <w:r>
        <w:t xml:space="preserve">Recent literature highlights a growing emphasis on integrating traditional knowledge with modern meteorological tools in Bangalore. For instance, researchers have explored how indigenous practices related to rainfall prediction can complement data-driven forecasting methods. This blending of approaches reflects a broader trend in India toward culturally sensitive climate science.</w:t>
      </w:r>
    </w:p>
    <w:bookmarkEnd w:id="22"/>
    <w:bookmarkStart w:id="23" w:name="X9529d4d3e9f924ea7b84d8c896deb98b2e22ea9"/>
    <w:p>
      <w:pPr>
        <w:pStyle w:val="Heading2"/>
      </w:pPr>
      <w:r>
        <w:t xml:space="preserve">Current Challenges Faced by Meteorologists in Bangalore</w:t>
      </w:r>
    </w:p>
    <w:p>
      <w:pPr>
        <w:pStyle w:val="FirstParagraph"/>
      </w:pPr>
      <w:r>
        <w:t xml:space="preserve">Despite progress, meteorologists in India Bangalore face significant challenges. The city’s rapid urbanization has led to fragmented weather data due to the proliferation of concrete structures and reduced vegetation, exacerbating heat island effects. Additionally, climate change has introduced unpredictability into monsoon patterns, complicating long-term planning for agriculture and water management.</w:t>
      </w:r>
    </w:p>
    <w:p>
      <w:pPr>
        <w:pStyle w:val="BodyText"/>
      </w:pPr>
      <w:r>
        <w:t xml:space="preserve">A 2023 study published in the *Journal of South Asian Meteorology* noted that meteorologists in Bangalore struggle with limited funding for advanced technologies such as high-resolution Doppler radar systems. Furthermore, public trust in weather forecasts remains a concern, as discrepancies between predictions and actual events—such as unseasonal rain or delayed monsoons—can undermine the credibility of meteorological institutions.</w:t>
      </w:r>
    </w:p>
    <w:bookmarkEnd w:id="23"/>
    <w:bookmarkStart w:id="24" w:name="Xce5b1f3905db74d72393361f05e4c82272815b8"/>
    <w:p>
      <w:pPr>
        <w:pStyle w:val="Heading2"/>
      </w:pPr>
      <w:r>
        <w:t xml:space="preserve">Technological Advancements Enhancing Meteorological Studies</w:t>
      </w:r>
    </w:p>
    <w:p>
      <w:pPr>
        <w:pStyle w:val="FirstParagraph"/>
      </w:pPr>
      <w:r>
        <w:t xml:space="preserve">To address these challenges, meteorologists in Bangalore are increasingly leveraging cutting-edge technologies. The use of satellite-based remote sensing, artificial intelligence (AI), and machine learning algorithms has improved the accuracy of weather predictions. For example, AI models trained on historical data from Bangalore’s climate records can now anticipate extreme weather events with higher precision than traditional methods.</w:t>
      </w:r>
    </w:p>
    <w:p>
      <w:pPr>
        <w:pStyle w:val="BodyText"/>
      </w:pPr>
      <w:r>
        <w:t xml:space="preserve">Collaborations between local meteorological departments and institutions like the Indian Institute of Science (IISc) have also led to innovations in climate modeling. Projects such as the "Bangalore Climate Resilience Initiative" aim to integrate real-time data from IoT-enabled sensors across the city, enabling dynamic weather monitoring and rapid response to disasters.</w:t>
      </w:r>
    </w:p>
    <w:bookmarkEnd w:id="24"/>
    <w:bookmarkStart w:id="25" w:name="Xa3b223a8616f6ef50d935944dccd8b45d980dcf"/>
    <w:p>
      <w:pPr>
        <w:pStyle w:val="Heading2"/>
      </w:pPr>
      <w:r>
        <w:t xml:space="preserve">Interdisciplinary Approaches in Meteorology Research</w:t>
      </w:r>
    </w:p>
    <w:p>
      <w:pPr>
        <w:pStyle w:val="FirstParagraph"/>
      </w:pPr>
      <w:r>
        <w:t xml:space="preserve">The role of meteorologists in India Bangalore is increasingly interdisciplinary. Researchers are combining meteorological data with insights from urban studies, environmental science, and public policy to create holistic climate action plans. For instance, a 2021 paper in the *International Journal of Climate Studies* highlighted how meteorologists collaborated with urban planners to design green spaces that mitigate heat stress during summer months.</w:t>
      </w:r>
    </w:p>
    <w:p>
      <w:pPr>
        <w:pStyle w:val="BodyText"/>
      </w:pPr>
      <w:r>
        <w:t xml:space="preserve">Additionally, meteorologists are working closely with agricultural scientists to develop crop-specific weather advisories. This is particularly important for farmers in surrounding regions who depend on monsoon patterns for irrigation. The integration of meteorological data into mobile applications has further democratized access to weather information, empowering communities to make informed decisions.</w:t>
      </w:r>
    </w:p>
    <w:bookmarkEnd w:id="25"/>
    <w:bookmarkStart w:id="26" w:name="X4db9c64c54c80385ccbd6bc54d466872ca6f4c5"/>
    <w:p>
      <w:pPr>
        <w:pStyle w:val="Heading2"/>
      </w:pPr>
      <w:r>
        <w:t xml:space="preserve">The Importance of Meteorological Studies for Sustainable Development</w:t>
      </w:r>
    </w:p>
    <w:p>
      <w:pPr>
        <w:pStyle w:val="FirstParagraph"/>
      </w:pPr>
      <w:r>
        <w:t xml:space="preserve">Sustainable development in Bangalore hinges on the ability of meteorologists to provide reliable climate data. As the city grapples with issues like air pollution (exacerbated by traffic and construction) and water scarcity, meteorological research plays a vital role in crafting solutions. For example, predictive models can help optimize groundwater usage during droughts or guide policies to reduce carbon emissions from industrial sectors.</w:t>
      </w:r>
    </w:p>
    <w:p>
      <w:pPr>
        <w:pStyle w:val="BodyText"/>
      </w:pPr>
      <w:r>
        <w:t xml:space="preserve">Moreover, meteorologists are instrumental in raising public awareness about climate change through educational campaigns. Initiatives like the "Bangalore Weather Awareness Program" aim to equip citizens with knowledge on disaster preparedness and adaptive measures, fostering a culture of resilience.</w:t>
      </w:r>
    </w:p>
    <w:bookmarkEnd w:id="26"/>
    <w:bookmarkStart w:id="27" w:name="conclusion"/>
    <w:p>
      <w:pPr>
        <w:pStyle w:val="Heading2"/>
      </w:pPr>
      <w:r>
        <w:t xml:space="preserve">Conclusion</w:t>
      </w:r>
    </w:p>
    <w:p>
      <w:pPr>
        <w:pStyle w:val="FirstParagraph"/>
      </w:pPr>
      <w:r>
        <w:t xml:space="preserve">In conclusion, the work of meteorologists in India Bangalore is indispensable to addressing the city’s environmental and climatic challenges. Their contributions span from cutting-edge technological innovations to community engagement strategies. As Bangalore continues to grow, the need for robust meteorological research and interdisciplinary collaboration will only become more critical. Future studies should focus on expanding access to climate data for marginalized communities, refining AI-driven forecasting models, and strengthening policy frameworks that integrate meteorological insights into urban planning.</w:t>
      </w:r>
    </w:p>
    <w:p>
      <w:pPr>
        <w:pStyle w:val="BodyText"/>
      </w:pPr>
      <w:r>
        <w:t xml:space="preserve">This literature review underscores the vital role of meteorologists in India Bangalore as both scientists and public servants, striving to ensure the city’s resilience in an era of climate uncertainty.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India Bangalore</dc:title>
  <dc:creator/>
  <dc:language>en</dc:language>
  <cp:keywords/>
  <dcterms:created xsi:type="dcterms:W3CDTF">2026-07-23T23:15:31Z</dcterms:created>
  <dcterms:modified xsi:type="dcterms:W3CDTF">2026-07-23T23:15:31Z</dcterms:modified>
</cp:coreProperties>
</file>

<file path=docProps/custom.xml><?xml version="1.0" encoding="utf-8"?>
<Properties xmlns="http://schemas.openxmlformats.org/officeDocument/2006/custom-properties" xmlns:vt="http://schemas.openxmlformats.org/officeDocument/2006/docPropsVTypes"/>
</file>