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998eb34fa4e2d2a89a883cf82158c5b25fbf10a"/>
    <w:p>
      <w:pPr>
        <w:pStyle w:val="Heading1"/>
      </w:pPr>
      <w:r>
        <w:t xml:space="preserve">Literature Review: The Role of Meteorologists in India New Delhi</w:t>
      </w:r>
    </w:p>
    <w:bookmarkStart w:id="20" w:name="introduction"/>
    <w:p>
      <w:pPr>
        <w:pStyle w:val="Heading2"/>
      </w:pPr>
      <w:r>
        <w:t xml:space="preserve">Introduction</w:t>
      </w:r>
    </w:p>
    <w:p>
      <w:pPr>
        <w:pStyle w:val="FirstParagraph"/>
      </w:pPr>
      <w:r>
        <w:t xml:space="preserve">A Literature Review on the role of meteorologists in India, with a specific focus on New Delhi, is essential to understand their contributions to weather forecasting, climate research, and disaster management. As one of the world’s most populous cities and the capital of India, New Delhi faces unique climatic challenges such as extreme temperatures, air pollution episodes (e.g., stubble burning in northern states), and monsoon variability. Meteorologists in this region play a pivotal role in mitigating risks associated with these phenomena while contributing to national climate policies. This review synthesizes existing scholarly works and institutional reports to highlight the significance of meteorological expertise in India New Delhi.</w:t>
      </w:r>
    </w:p>
    <w:bookmarkEnd w:id="20"/>
    <w:bookmarkStart w:id="21" w:name="X34e1808f4e1a3eab5eab4f90c0554c89d08e34b"/>
    <w:p>
      <w:pPr>
        <w:pStyle w:val="Heading2"/>
      </w:pPr>
      <w:r>
        <w:t xml:space="preserve">Historical Context of Meteorology in India</w:t>
      </w:r>
    </w:p>
    <w:p>
      <w:pPr>
        <w:pStyle w:val="FirstParagraph"/>
      </w:pPr>
      <w:r>
        <w:t xml:space="preserve">The foundation of meteorological science in India dates back to 1875 with the establishment of the Indian Meteorological Department (IMD). Over time, IMD has evolved into a critical institution for weather monitoring and climate research, with its headquarters located in New Delhi. Studies by Sinha (2018) emphasize that New Delhi’s strategic position as a political and administrative hub has made it a focal point for meteorological advancements in the country. The city’s dense population and socio-economic dynamics further underscore the need for precise weather forecasting, which is managed by IMD through its state-of-the-art observatories and satellite data integration.</w:t>
      </w:r>
    </w:p>
    <w:bookmarkEnd w:id="21"/>
    <w:bookmarkStart w:id="22" w:name="X34ac20a41d7c3dfb4a93319614784b4611d6011"/>
    <w:p>
      <w:pPr>
        <w:pStyle w:val="Heading2"/>
      </w:pPr>
      <w:r>
        <w:t xml:space="preserve">Evolution of Meteorological Practices in India New Delhi</w:t>
      </w:r>
    </w:p>
    <w:p>
      <w:pPr>
        <w:pStyle w:val="FirstParagraph"/>
      </w:pPr>
      <w:r>
        <w:t xml:space="preserve">The literature highlights significant strides in meteorological practices in New Delhi over the past three decades. According to Kumar &amp; Deshmukh (2019), modernization efforts such as the deployment of Doppler radar systems, high-resolution weather models, and real-time data analysis have enhanced the accuracy of forecasts. These advancements are crucial for addressing localized challenges like smog episodes in Delhi-NCR (National Capital Region), which require rapid response mechanisms. Additionally, research by Patel et al. (2021) underscores the integration of artificial intelligence (AI) and machine learning algorithms to predict extreme weather events, a practice now being adopted by IMD’s New Delhi branch.</w:t>
      </w:r>
    </w:p>
    <w:bookmarkEnd w:id="22"/>
    <w:bookmarkStart w:id="23" w:name="climatic-challenges-in-india-new-delhi"/>
    <w:p>
      <w:pPr>
        <w:pStyle w:val="Heading2"/>
      </w:pPr>
      <w:r>
        <w:t xml:space="preserve">Climatic Challenges in India New Delhi</w:t>
      </w:r>
    </w:p>
    <w:p>
      <w:pPr>
        <w:pStyle w:val="FirstParagraph"/>
      </w:pPr>
      <w:r>
        <w:t xml:space="preserve">New Delhi is uniquely vulnerable to climatic extremes due to its geographical location and urbanization patterns. The city experiences severe heatwaves in April-May, with temperatures often exceeding 45°C (Das et al., 2020). Simultaneously, the annual winter smog crisis—caused by industrial emissions, vehicular pollution, and crop stubble burning in Punjab and Haryana—has become a critical public health concern. Meteorologists in New Delhi are at the forefront of analyzing these phenomena, as noted by Rajput (2021), who highlights their role in issuing early warnings and advising policymakers on mitigation strategies.</w:t>
      </w:r>
    </w:p>
    <w:bookmarkEnd w:id="23"/>
    <w:bookmarkStart w:id="24" w:name="Xf2504c1315f82506fdb1849640b423c51fb2f54"/>
    <w:p>
      <w:pPr>
        <w:pStyle w:val="Heading2"/>
      </w:pPr>
      <w:r>
        <w:t xml:space="preserve">Role of Meteorologists in Disaster Management</w:t>
      </w:r>
    </w:p>
    <w:p>
      <w:pPr>
        <w:pStyle w:val="FirstParagraph"/>
      </w:pPr>
      <w:r>
        <w:t xml:space="preserve">The literature emphasizes that meteorologists in India New Delhi are instrumental in disaster risk reduction. For instance, the IMD’s monsoon prediction models have been vital for agricultural planning across northern India (Srivastava, 2019). Moreover, during cyclones like Cyclone Amphan (2020), meteorologists in New Delhi coordinated with regional agencies to provide timely forecasts, saving countless lives. Mishra &amp; Verma (2022) further argue that their work in analyzing climate change patterns has informed India’s National Action Plan on Climate Change, with New Delhi serving as the epicenter for policy formulation.</w:t>
      </w:r>
    </w:p>
    <w:bookmarkEnd w:id="24"/>
    <w:bookmarkStart w:id="25" w:name="Xca8355051db0f166d7773ddad1503669b6f0b3d"/>
    <w:p>
      <w:pPr>
        <w:pStyle w:val="Heading2"/>
      </w:pPr>
      <w:r>
        <w:t xml:space="preserve">Gaps in Meteorological Research and Practice</w:t>
      </w:r>
    </w:p>
    <w:p>
      <w:pPr>
        <w:pStyle w:val="FirstParagraph"/>
      </w:pPr>
      <w:r>
        <w:t xml:space="preserve">Despite advancements, the literature points to gaps in meteorological research specific to New Delhi. A study by Jain &amp; Khare (2017) notes that while IMD excels in large-scale weather monitoring, localized microclimates within the city—such as those in urban slums or industrial zones—are often understudied. Additionally, public awareness campaigns by meteorologists remain limited, leading to poor adherence to weather advisories during emergencies (Gupta et al., 2021). These challenges highlight the need for more community-centric approaches in meteorological education and outreach.</w:t>
      </w:r>
    </w:p>
    <w:bookmarkEnd w:id="25"/>
    <w:bookmarkStart w:id="26" w:name="X19a579245c832de82189640c1c0ad72f624d6b4"/>
    <w:p>
      <w:pPr>
        <w:pStyle w:val="Heading2"/>
      </w:pPr>
      <w:r>
        <w:t xml:space="preserve">Future Directions for Meteorologists in India New Delhi</w:t>
      </w:r>
    </w:p>
    <w:p>
      <w:pPr>
        <w:pStyle w:val="FirstParagraph"/>
      </w:pPr>
      <w:r>
        <w:t xml:space="preserve">The future of meteorology in New Delhi hinges on addressing these gaps through interdisciplinary collaboration. As highlighted by Rao (2023), integrating climate science with urban planning can help mitigate heat island effects and improve air quality monitoring. Furthermore, the adoption of open-source data platforms and AI-driven predictive models could democratize weather information for the city’s diverse population. Researchers also emphasize that meteorologists in New Delhi must advocate for stronger funding to enhance observational networks and climate resilience strategies (Chatterjee et al., 2022).</w:t>
      </w:r>
    </w:p>
    <w:bookmarkEnd w:id="26"/>
    <w:bookmarkStart w:id="27" w:name="conclusion"/>
    <w:p>
      <w:pPr>
        <w:pStyle w:val="Heading2"/>
      </w:pPr>
      <w:r>
        <w:t xml:space="preserve">Conclusion</w:t>
      </w:r>
    </w:p>
    <w:p>
      <w:pPr>
        <w:pStyle w:val="FirstParagraph"/>
      </w:pPr>
      <w:r>
        <w:t xml:space="preserve">In conclusion, the role of meteorologists in India New Delhi is indispensable for both local and national climatic stability. Their expertise in forecasting, disaster management, and climate research has shaped policies and saved lives across the country. However, addressing existing research gaps—such as localized microclimate studies and public engagement—will be critical to ensuring sustainable development in a rapidly urbanizing region. This Literature Review underscores the need for continued investment in meteorological science within India New Delhi to meet the challenges of climate change and urbanization head-on.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India New Delhi</dc:title>
  <dc:creator/>
  <dc:language>en</dc:language>
  <cp:keywords/>
  <dcterms:created xsi:type="dcterms:W3CDTF">2026-07-24T11:17:28Z</dcterms:created>
  <dcterms:modified xsi:type="dcterms:W3CDTF">2026-07-24T11:17:28Z</dcterms:modified>
</cp:coreProperties>
</file>

<file path=docProps/custom.xml><?xml version="1.0" encoding="utf-8"?>
<Properties xmlns="http://schemas.openxmlformats.org/officeDocument/2006/custom-properties" xmlns:vt="http://schemas.openxmlformats.org/officeDocument/2006/docPropsVTypes"/>
</file>