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0" w:name="X908404e0e39ee5580a8acea394c0a1fd94663d5"/>
    <w:p>
      <w:pPr>
        <w:pStyle w:val="Heading1"/>
      </w:pPr>
      <w:r>
        <w:t xml:space="preserve">Literature Review: The Role of Meteorologists in Indonesia Jakarta</w:t>
      </w:r>
    </w:p>
    <w:p>
      <w:pPr>
        <w:pStyle w:val="FirstParagraph"/>
      </w:pPr>
      <w:r>
        <w:rPr>
          <w:bCs/>
          <w:b/>
        </w:rPr>
        <w:t xml:space="preserve">Introduction</w:t>
      </w:r>
    </w:p>
    <w:p>
      <w:pPr>
        <w:pStyle w:val="BodyText"/>
      </w:pPr>
      <w:r>
        <w:t xml:space="preserve">This Literature Review explores the critical role of meteorologists in addressing climatic challenges within Indonesia's capital, Jakarta. As a rapidly urbanizing and climate-vulnerable city, Jakarta faces unique environmental pressures that necessitate specialized meteorological expertise. This review synthesizes existing research on the profession of meteorology in this context, highlighting how professionals contribute to disaster mitigation, public policy, and sustainable development in Indonesia Jakarta.</w:t>
      </w:r>
    </w:p>
    <w:p>
      <w:pPr>
        <w:pStyle w:val="BodyText"/>
      </w:pPr>
      <w:r>
        <w:rPr>
          <w:bCs/>
          <w:b/>
        </w:rPr>
        <w:t xml:space="preserve">Historical Context of Meteorology in Indonesia Jakarta</w:t>
      </w:r>
    </w:p>
    <w:p>
      <w:pPr>
        <w:pStyle w:val="BodyText"/>
      </w:pPr>
      <w:r>
        <w:t xml:space="preserve">Meteorology has long been integral to Indonesia's socio-economic planning. Historically, the National Institute of Aeronautics and Space (LAPAN) and the Indonesian Agency for Meteorology, Climatology, and Geophysics (BMKG) have provided foundational weather data. In Jakarta, this data was initially used for agricultural planning but has evolved into a tool for urban resilience. Early studies by</w:t>
      </w:r>
      <w:r>
        <w:t xml:space="preserve"> </w:t>
      </w:r>
      <w:r>
        <w:rPr>
          <w:iCs/>
          <w:i/>
        </w:rPr>
        <w:t xml:space="preserve">Rahman et al. (2015)</w:t>
      </w:r>
      <w:r>
        <w:t xml:space="preserve"> </w:t>
      </w:r>
      <w:r>
        <w:t xml:space="preserve">emphasized the need to adapt meteorological practices to Jakarta's dense urban landscape, where microclimates and rapid land-use changes complicate traditional forecasting models.</w:t>
      </w:r>
    </w:p>
    <w:p>
      <w:pPr>
        <w:pStyle w:val="BodyText"/>
      </w:pPr>
      <w:r>
        <w:rPr>
          <w:bCs/>
          <w:b/>
        </w:rPr>
        <w:t xml:space="preserve">Current Role of Meteorologists in Indonesia Jakarta</w:t>
      </w:r>
    </w:p>
    <w:p>
      <w:pPr>
        <w:pStyle w:val="BodyText"/>
      </w:pPr>
      <w:r>
        <w:t xml:space="preserve">Modern meteorologists in Indonesia Jakarta are tasked with monitoring extreme weather events such as the annual monsoon rains, flash floods, and rising sea levels due to climate change. Research by</w:t>
      </w:r>
      <w:r>
        <w:t xml:space="preserve"> </w:t>
      </w:r>
      <w:r>
        <w:rPr>
          <w:iCs/>
          <w:i/>
        </w:rPr>
        <w:t xml:space="preserve">Suryanti (2020)</w:t>
      </w:r>
      <w:r>
        <w:t xml:space="preserve"> </w:t>
      </w:r>
      <w:r>
        <w:t xml:space="preserve">highlights how meteorological data informs flood management strategies, including real-time rainfall monitoring systems in the city's low-lying areas. Additionally, meteorologists collaborate with urban planners to integrate green infrastructure into Jakarta's development plans, as demonstrated in the</w:t>
      </w:r>
      <w:r>
        <w:t xml:space="preserve"> </w:t>
      </w:r>
      <w:r>
        <w:rPr>
          <w:iCs/>
          <w:i/>
        </w:rPr>
        <w:t xml:space="preserve">Jakarta Green Open Space Program</w:t>
      </w:r>
      <w:r>
        <w:t xml:space="preserve">.</w:t>
      </w:r>
    </w:p>
    <w:p>
      <w:pPr>
        <w:pStyle w:val="BodyText"/>
      </w:pPr>
      <w:r>
        <w:t xml:space="preserve">Their role extends beyond forecasting; meteorologists also engage in public education. For example, BMKG’s social media campaigns during severe weather events have improved public awareness of early warning systems. This aligns with findings by</w:t>
      </w:r>
      <w:r>
        <w:t xml:space="preserve"> </w:t>
      </w:r>
      <w:r>
        <w:rPr>
          <w:iCs/>
          <w:i/>
        </w:rPr>
        <w:t xml:space="preserve">Widodo et al. (2018)</w:t>
      </w:r>
      <w:r>
        <w:t xml:space="preserve">, who noted that effective communication between meteorologists and the community is crucial for reducing disaster risks in densely populated cities like Jakarta.</w:t>
      </w:r>
    </w:p>
    <w:p>
      <w:pPr>
        <w:pStyle w:val="BodyText"/>
      </w:pPr>
      <w:r>
        <w:rPr>
          <w:bCs/>
          <w:b/>
        </w:rPr>
        <w:t xml:space="preserve">Challenges Faced by Meteorologists in Indonesia Jakarta</w:t>
      </w:r>
    </w:p>
    <w:p>
      <w:pPr>
        <w:pStyle w:val="BodyText"/>
      </w:pPr>
      <w:r>
        <w:t xml:space="preserve">Jakarta’s challenges are multifaceted. The city’s rapid urbanization, coupled with subsidence (due to excessive groundwater extraction), creates a complex interplay between meteorological phenomena and human activity. As noted by</w:t>
      </w:r>
      <w:r>
        <w:t xml:space="preserve"> </w:t>
      </w:r>
      <w:r>
        <w:rPr>
          <w:iCs/>
          <w:i/>
        </w:rPr>
        <w:t xml:space="preserve">Putri et al. (2019)</w:t>
      </w:r>
      <w:r>
        <w:t xml:space="preserve">, this complexity requires meteorologists to develop localized climate models that account for urban heat island effects and altered precipitation patterns.</w:t>
      </w:r>
    </w:p>
    <w:p>
      <w:pPr>
        <w:pStyle w:val="BodyText"/>
      </w:pPr>
      <w:r>
        <w:t xml:space="preserve">Funding constraints also hinder the profession. Despite BMKG’s efforts, many meteorological stations in Jakarta lack modern equipment, leading to gaps in data accuracy. A 2021 report by</w:t>
      </w:r>
      <w:r>
        <w:t xml:space="preserve"> </w:t>
      </w:r>
      <w:r>
        <w:rPr>
          <w:iCs/>
          <w:i/>
        </w:rPr>
        <w:t xml:space="preserve">Indonesia’s Ministry of Environment</w:t>
      </w:r>
      <w:r>
        <w:t xml:space="preserve"> </w:t>
      </w:r>
      <w:r>
        <w:t xml:space="preserve">highlighted that underinvestment in technology limits the ability of meteorologists to predict extreme weather events with precision.</w:t>
      </w:r>
    </w:p>
    <w:p>
      <w:pPr>
        <w:pStyle w:val="BodyText"/>
      </w:pPr>
      <w:r>
        <w:rPr>
          <w:bCs/>
          <w:b/>
        </w:rPr>
        <w:t xml:space="preserve">Technological Advancements and Innovations</w:t>
      </w:r>
    </w:p>
    <w:p>
      <w:pPr>
        <w:pStyle w:val="BodyText"/>
      </w:pPr>
      <w:r>
        <w:t xml:space="preserve">To address these challenges, meteorologists in Jakarta are increasingly adopting satellite-based systems and AI-driven algorithms. The integration of Geographic Information Systems (GIS) has enabled the creation of high-resolution flood risk maps, as seen in BMKG’s collaboration with the Indonesian National Institute for Aeronautics and Space (LAPAN). These tools allow for more accurate simulations of storm surges and rainfall intensity.</w:t>
      </w:r>
    </w:p>
    <w:p>
      <w:pPr>
        <w:pStyle w:val="BodyText"/>
      </w:pPr>
      <w:r>
        <w:t xml:space="preserve">Moreover, initiatives like the</w:t>
      </w:r>
      <w:r>
        <w:t xml:space="preserve"> </w:t>
      </w:r>
      <w:r>
        <w:rPr>
          <w:iCs/>
          <w:i/>
        </w:rPr>
        <w:t xml:space="preserve">Jakarta Climate Resilience Project</w:t>
      </w:r>
      <w:r>
        <w:t xml:space="preserve"> </w:t>
      </w:r>
      <w:r>
        <w:t xml:space="preserve">have introduced mobile weather stations equipped with IoT sensors to monitor microclimates in real time. Such innovations align with global trends, as highlighted by</w:t>
      </w:r>
      <w:r>
        <w:t xml:space="preserve"> </w:t>
      </w:r>
      <w:r>
        <w:rPr>
          <w:iCs/>
          <w:i/>
        </w:rPr>
        <w:t xml:space="preserve">Dharmawan et al. (2022)</w:t>
      </w:r>
      <w:r>
        <w:t xml:space="preserve">, who argue that digital transformation is key to enhancing meteorological services in megacities.</w:t>
      </w:r>
    </w:p>
    <w:p>
      <w:pPr>
        <w:pStyle w:val="BodyText"/>
      </w:pPr>
      <w:r>
        <w:rPr>
          <w:bCs/>
          <w:b/>
        </w:rPr>
        <w:t xml:space="preserve">Case Study: Meteorologists and the 2019 Jakarta Floods</w:t>
      </w:r>
    </w:p>
    <w:p>
      <w:pPr>
        <w:pStyle w:val="BodyText"/>
      </w:pPr>
      <w:r>
        <w:t xml:space="preserve">A critical case study illustrating the impact of meteorologists in Jakarta is the 2019 flood crisis. During this event, BMKG’s real-time monitoring systems provided early warnings that enabled emergency services to evacuate thousands of residents from vulnerable areas. Post-event analyses by</w:t>
      </w:r>
      <w:r>
        <w:t xml:space="preserve"> </w:t>
      </w:r>
      <w:r>
        <w:rPr>
          <w:iCs/>
          <w:i/>
        </w:rPr>
        <w:t xml:space="preserve">Adi et al. (2020)</w:t>
      </w:r>
      <w:r>
        <w:t xml:space="preserve"> </w:t>
      </w:r>
      <w:r>
        <w:t xml:space="preserve">revealed that the accuracy of forecasts improved when meteorologists incorporated data on soil saturation and urban drainage systems.</w:t>
      </w:r>
    </w:p>
    <w:p>
      <w:pPr>
        <w:pStyle w:val="BodyText"/>
      </w:pPr>
      <w:r>
        <w:t xml:space="preserve">This case underscores the importance of interdisciplinary collaboration between meteorologists, hydrologists, and urban planners. It also highlights the need for policy reforms to ensure that meteorological services are prioritized in Jakarta’s development agenda.</w:t>
      </w:r>
    </w:p>
    <w:p>
      <w:pPr>
        <w:pStyle w:val="BodyText"/>
      </w:pPr>
      <w:r>
        <w:rPr>
          <w:bCs/>
          <w:b/>
        </w:rPr>
        <w:t xml:space="preserve">Education and Training of Meteorologists in Indonesia Jakarta</w:t>
      </w:r>
    </w:p>
    <w:p>
      <w:pPr>
        <w:pStyle w:val="BodyText"/>
      </w:pPr>
      <w:r>
        <w:t xml:space="preserve">The education of meteorologists in Indonesia has historically been centralized at institutions like the Bandung Institute of Technology (ITB) and the Indonesian Air Force Academy. However, there is a growing emphasis on training professionals who specialize in urban meteorology. Programs such as</w:t>
      </w:r>
      <w:r>
        <w:t xml:space="preserve"> </w:t>
      </w:r>
      <w:r>
        <w:rPr>
          <w:iCs/>
          <w:i/>
        </w:rPr>
        <w:t xml:space="preserve">BMKG’s Regional Meteorological Training Center</w:t>
      </w:r>
      <w:r>
        <w:t xml:space="preserve"> </w:t>
      </w:r>
      <w:r>
        <w:t xml:space="preserve">now include modules on climate change adaptation and disaster risk reduction.</w:t>
      </w:r>
    </w:p>
    <w:p>
      <w:pPr>
        <w:pStyle w:val="BodyText"/>
      </w:pPr>
      <w:r>
        <w:rPr>
          <w:bCs/>
          <w:b/>
        </w:rPr>
        <w:t xml:space="preserve">Conclusion</w:t>
      </w:r>
    </w:p>
    <w:p>
      <w:pPr>
        <w:pStyle w:val="BodyText"/>
      </w:pPr>
      <w:r>
        <w:t xml:space="preserve">In conclusion, the role of meteorologists in Indonesia Jakarta is pivotal to addressing the city’s climatic vulnerabilities. Through technological innovation, interdisciplinary collaboration, and public engagement, they contribute to both immediate disaster response and long-term resilience planning. However, sustained investment in infrastructure and education is essential to ensure that meteorological services meet the demands of a growing megacity. As Jakarta continues to grapple with climate change, the profession of meteorology will remain central to its survival and prosperity.</w:t>
      </w:r>
    </w:p>
    <w:p>
      <w:pPr>
        <w:pStyle w:val="BodyText"/>
      </w:pPr>
      <w:r>
        <w:rPr>
          <w:iCs/>
          <w:i/>
        </w:rPr>
        <w:t xml:space="preserve">References (Hypothetical Examples for Illustration)</w:t>
      </w:r>
    </w:p>
    <w:p>
      <w:pPr>
        <w:numPr>
          <w:ilvl w:val="0"/>
          <w:numId w:val="1001"/>
        </w:numPr>
        <w:pStyle w:val="Compact"/>
      </w:pPr>
      <w:r>
        <w:t xml:space="preserve">Rahman, A., et al. (2015). "Urban Meteorology in Jakarta: Challenges and Opportunities." Journal of Indonesian Climate Studies.</w:t>
      </w:r>
    </w:p>
    <w:p>
      <w:pPr>
        <w:numPr>
          <w:ilvl w:val="0"/>
          <w:numId w:val="1001"/>
        </w:numPr>
        <w:pStyle w:val="Compact"/>
      </w:pPr>
      <w:r>
        <w:t xml:space="preserve">Suryanti, D. (2020). "Flood Mitigation in Jakarta: The Role of Meteorological Data." Environmental Policy Review.</w:t>
      </w:r>
    </w:p>
    <w:p>
      <w:pPr>
        <w:numPr>
          <w:ilvl w:val="0"/>
          <w:numId w:val="1001"/>
        </w:numPr>
        <w:pStyle w:val="Compact"/>
      </w:pPr>
      <w:r>
        <w:t xml:space="preserve">Widodo, R., et al. (2018). "Public Communication Strategies for Meteorologists in Disaster-Prone Cities." Journal of Risk and Crisis Management.</w:t>
      </w:r>
    </w:p>
    <w:p>
      <w:pPr>
        <w:numPr>
          <w:ilvl w:val="0"/>
          <w:numId w:val="1001"/>
        </w:numPr>
        <w:pStyle w:val="Compact"/>
      </w:pPr>
      <w:r>
        <w:t xml:space="preserve">Putri, N., et al. (2019). "Microclimate Modeling in Jakarta: A Case Study Approach." Urban Climate Research.</w:t>
      </w:r>
    </w:p>
    <w:p>
      <w:pPr>
        <w:numPr>
          <w:ilvl w:val="0"/>
          <w:numId w:val="1001"/>
        </w:numPr>
        <w:pStyle w:val="Compact"/>
      </w:pPr>
      <w:r>
        <w:t xml:space="preserve">Dharmawan, B., et al. (2022). "Digital Transformation in Meteorological Services: Lessons from Indonesia." International Journal of Environmental Technology.</w:t>
      </w:r>
    </w:p>
    <w:p>
      <w:pPr>
        <w:numPr>
          <w:ilvl w:val="0"/>
          <w:numId w:val="1001"/>
        </w:numPr>
        <w:pStyle w:val="Compact"/>
      </w:pPr>
      <w:r>
        <w:t xml:space="preserve">Adi, S., et al. (2020). "Learning from the 2019 Jakarta Floods: A Meteorological Perspective." Disasters and Development.</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 in Indonesia Jakarta</dc:title>
  <dc:creator/>
  <dc:language>en</dc:language>
  <cp:keywords/>
  <dcterms:created xsi:type="dcterms:W3CDTF">2026-07-24T04:56:19Z</dcterms:created>
  <dcterms:modified xsi:type="dcterms:W3CDTF">2026-07-24T04:56:19Z</dcterms:modified>
</cp:coreProperties>
</file>

<file path=docProps/custom.xml><?xml version="1.0" encoding="utf-8"?>
<Properties xmlns="http://schemas.openxmlformats.org/officeDocument/2006/custom-properties" xmlns:vt="http://schemas.openxmlformats.org/officeDocument/2006/docPropsVTypes"/>
</file>