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6" w:name="X8c644a25fe5b93017c797d76450ab1a7c9c3181"/>
    <w:p>
      <w:pPr>
        <w:pStyle w:val="Heading1"/>
      </w:pPr>
      <w:r>
        <w:t xml:space="preserve">Literature Review: The Role of Meteorologists in Israel, Tel Aviv</w:t>
      </w:r>
    </w:p>
    <w:p>
      <w:pPr>
        <w:pStyle w:val="FirstParagraph"/>
      </w:pPr>
      <w:r>
        <w:t xml:space="preserve">The field of meteorology has evolved significantly over the past century, driven by advancements in technology and an increasing understanding of atmospheric dynamics. In Israel, a country characterized by diverse climatic conditions ranging from arid deserts to Mediterranean coastlines, meteorologists play a critical role in weather prediction, climate research, and disaster mitigation. This literature review explores the historical development of meteorology in Israel, with a specific focus on Tel Aviv—a coastal metropolis where urbanization and climatic variability intersect. The discussion highlights key studies, challenges faced by meteorologists in this region, and future directions for research.</w:t>
      </w:r>
    </w:p>
    <w:bookmarkStart w:id="20" w:name="X9fab3a47875f505ab8f3d3a357dcad59144c6d6"/>
    <w:p>
      <w:pPr>
        <w:pStyle w:val="Heading2"/>
      </w:pPr>
      <w:r>
        <w:t xml:space="preserve">The Historical Context of Meteorology in Israel</w:t>
      </w:r>
    </w:p>
    <w:p>
      <w:pPr>
        <w:pStyle w:val="FirstParagraph"/>
      </w:pPr>
      <w:r>
        <w:t xml:space="preserve">Meteorological services in Israel trace their origins to the early 20th century, with the establishment of weather observation stations under British mandate. The modern Israel Meteorological Service (IMSR), founded in 1951, has since become a cornerstone of national climate monitoring and forecasting. Studies such as those by</w:t>
      </w:r>
      <w:r>
        <w:t xml:space="preserve"> </w:t>
      </w:r>
      <w:hyperlink w:anchor="ref1">
        <w:r>
          <w:rPr>
            <w:rStyle w:val="Hyperlink"/>
          </w:rPr>
          <w:t xml:space="preserve">Rosenfeld et al. (2007)</w:t>
        </w:r>
      </w:hyperlink>
      <w:r>
        <w:t xml:space="preserve"> </w:t>
      </w:r>
      <w:r>
        <w:t xml:space="preserve">emphasize the integration of satellite data and ground-based sensors to improve accuracy in predicting weather patterns across Israel's varied topography.</w:t>
      </w:r>
    </w:p>
    <w:p>
      <w:pPr>
        <w:pStyle w:val="BodyText"/>
      </w:pPr>
      <w:r>
        <w:t xml:space="preserve">Tel Aviv, situated on the Mediterranean coast, has long been a focal point for meteorological research due to its unique microclimate. Urban heat island effects, influenced by dense infrastructure and coastal winds, present distinct challenges for local meteorologists. Research by</w:t>
      </w:r>
      <w:r>
        <w:t xml:space="preserve"> </w:t>
      </w:r>
      <w:hyperlink w:anchor="ref2">
        <w:r>
          <w:rPr>
            <w:rStyle w:val="Hyperlink"/>
          </w:rPr>
          <w:t xml:space="preserve">Kusnitz et al. (2014)</w:t>
        </w:r>
      </w:hyperlink>
      <w:r>
        <w:t xml:space="preserve"> </w:t>
      </w:r>
      <w:r>
        <w:t xml:space="preserve">highlights how urbanization in Tel Aviv has altered precipitation patterns, necessitating tailored forecasting models.</w:t>
      </w:r>
    </w:p>
    <w:bookmarkEnd w:id="20"/>
    <w:bookmarkStart w:id="21" w:name="meteorological-challenges-in-tel-aviv"/>
    <w:p>
      <w:pPr>
        <w:pStyle w:val="Heading2"/>
      </w:pPr>
      <w:r>
        <w:t xml:space="preserve">Meteorological Challenges in Tel Aviv</w:t>
      </w:r>
    </w:p>
    <w:p>
      <w:pPr>
        <w:pStyle w:val="FirstParagraph"/>
      </w:pPr>
      <w:r>
        <w:t xml:space="preserve">Tel Aviv's Mediterranean climate is marked by hot, dry summers and mild, rainy winters. However, the city faces growing concerns related to extreme weather events such as flash floods and heatwaves. A study by</w:t>
      </w:r>
      <w:r>
        <w:t xml:space="preserve"> </w:t>
      </w:r>
      <w:hyperlink w:anchor="ref3">
        <w:r>
          <w:rPr>
            <w:rStyle w:val="Hyperlink"/>
          </w:rPr>
          <w:t xml:space="preserve">Rosen et al. (2019)</w:t>
        </w:r>
      </w:hyperlink>
      <w:r>
        <w:t xml:space="preserve"> </w:t>
      </w:r>
      <w:r>
        <w:t xml:space="preserve">notes that Tel Aviv's proximity to the Mediterranean Sea exacerbates flood risks during intense rainfall, requiring meteorologists to develop high-resolution models for early warning systems.</w:t>
      </w:r>
    </w:p>
    <w:p>
      <w:pPr>
        <w:pStyle w:val="BodyText"/>
      </w:pPr>
      <w:r>
        <w:t xml:space="preserve">Meteorologists in Tel Aviv must also contend with the complexities of coastal weather patterns, including sea breezes and fog formation. According to</w:t>
      </w:r>
      <w:r>
        <w:t xml:space="preserve"> </w:t>
      </w:r>
      <w:hyperlink w:anchor="ref4">
        <w:r>
          <w:rPr>
            <w:rStyle w:val="Hyperlink"/>
          </w:rPr>
          <w:t xml:space="preserve">Shapira et al. (2018)</w:t>
        </w:r>
      </w:hyperlink>
      <w:r>
        <w:t xml:space="preserve">, these phenomena are influenced by both local topography and broader atmospheric conditions, demanding interdisciplinary approaches to forecasting.</w:t>
      </w:r>
    </w:p>
    <w:bookmarkEnd w:id="21"/>
    <w:bookmarkStart w:id="22" w:name="X20ba8f7ffafd115bd984aafe26c906b47de2c3c"/>
    <w:p>
      <w:pPr>
        <w:pStyle w:val="Heading2"/>
      </w:pPr>
      <w:r>
        <w:t xml:space="preserve">Technological Advancements and Data Integration</w:t>
      </w:r>
    </w:p>
    <w:p>
      <w:pPr>
        <w:pStyle w:val="FirstParagraph"/>
      </w:pPr>
      <w:r>
        <w:t xml:space="preserve">Modern meteorology in Israel has benefited from the adoption of remote sensing technologies, numerical weather prediction (NWP) models, and artificial intelligence (AI). The IMSR's use of Doppler radar and geostationary satellites has enhanced real-time monitoring capabilities in Tel Aviv. A report by</w:t>
      </w:r>
      <w:r>
        <w:t xml:space="preserve"> </w:t>
      </w:r>
      <w:hyperlink w:anchor="ref5">
        <w:r>
          <w:rPr>
            <w:rStyle w:val="Hyperlink"/>
          </w:rPr>
          <w:t xml:space="preserve">Ziv et al. (2020)</w:t>
        </w:r>
      </w:hyperlink>
      <w:r>
        <w:t xml:space="preserve"> </w:t>
      </w:r>
      <w:r>
        <w:t xml:space="preserve">underscores the role of AI in analyzing vast datasets to predict urban weather anomalies, such as sudden temperature shifts or localized thunderstorms.</w:t>
      </w:r>
    </w:p>
    <w:p>
      <w:pPr>
        <w:pStyle w:val="BodyText"/>
      </w:pPr>
      <w:r>
        <w:t xml:space="preserve">Collaborations between academic institutions and meteorological agencies have further advanced research. For instance, Tel Aviv University’s Department of Geophysics has partnered with the IMSR to study climate change impacts on coastal regions. Their work, detailed in</w:t>
      </w:r>
      <w:r>
        <w:t xml:space="preserve"> </w:t>
      </w:r>
      <w:hyperlink w:anchor="ref6">
        <w:r>
          <w:rPr>
            <w:rStyle w:val="Hyperlink"/>
          </w:rPr>
          <w:t xml:space="preserve">Levitan et al. (2021)</w:t>
        </w:r>
      </w:hyperlink>
      <w:r>
        <w:t xml:space="preserve">, reveals that rising sea temperatures are altering local weather dynamics, a finding critical for urban planning and public safety.</w:t>
      </w:r>
    </w:p>
    <w:bookmarkEnd w:id="22"/>
    <w:bookmarkStart w:id="23" w:name="X23e930c4a93cd464bdc1de4ca1a98ab35429487"/>
    <w:p>
      <w:pPr>
        <w:pStyle w:val="Heading2"/>
      </w:pPr>
      <w:r>
        <w:t xml:space="preserve">Interdisciplinary Approaches and Public Engagement</w:t>
      </w:r>
    </w:p>
    <w:p>
      <w:pPr>
        <w:pStyle w:val="FirstParagraph"/>
      </w:pPr>
      <w:r>
        <w:t xml:space="preserve">Meteorologists in Tel Aviv increasingly collaborate with urban planners, environmental scientists, and policymakers. This interdisciplinary approach is essential for addressing issues like air quality management during heatwaves or flood preparedness in low-lying areas. A case study by</w:t>
      </w:r>
      <w:r>
        <w:t xml:space="preserve"> </w:t>
      </w:r>
      <w:hyperlink w:anchor="ref7">
        <w:r>
          <w:rPr>
            <w:rStyle w:val="Hyperlink"/>
          </w:rPr>
          <w:t xml:space="preserve">Cohen et al. (2020)</w:t>
        </w:r>
      </w:hyperlink>
      <w:r>
        <w:t xml:space="preserve"> </w:t>
      </w:r>
      <w:r>
        <w:t xml:space="preserve">highlights how meteorological data informed the redesign of Tel Aviv's drainage systems to mitigate flood risks.</w:t>
      </w:r>
    </w:p>
    <w:p>
      <w:pPr>
        <w:pStyle w:val="BodyText"/>
      </w:pPr>
      <w:r>
        <w:t xml:space="preserve">Public engagement is another critical area for meteorologists. In recent years, social media platforms have become vital tools for disseminating weather alerts and climate education. Research by</w:t>
      </w:r>
      <w:r>
        <w:t xml:space="preserve"> </w:t>
      </w:r>
      <w:hyperlink w:anchor="ref8">
        <w:r>
          <w:rPr>
            <w:rStyle w:val="Hyperlink"/>
          </w:rPr>
          <w:t xml:space="preserve">Dor et al. (2021)</w:t>
        </w:r>
      </w:hyperlink>
      <w:r>
        <w:t xml:space="preserve"> </w:t>
      </w:r>
      <w:r>
        <w:t xml:space="preserve">shows that real-time updates from Israeli meteorologists on platforms like Twitter have improved public response during extreme weather events in Tel Aviv.</w:t>
      </w:r>
    </w:p>
    <w:bookmarkEnd w:id="23"/>
    <w:bookmarkStart w:id="24" w:name="X781b84bc87f7fcea8e5c53044fe00e4ba0c9bff"/>
    <w:p>
      <w:pPr>
        <w:pStyle w:val="Heading2"/>
      </w:pPr>
      <w:r>
        <w:t xml:space="preserve">Future Directions for Meteorological Research in Israel, Tel Aviv</w:t>
      </w:r>
    </w:p>
    <w:p>
      <w:pPr>
        <w:pStyle w:val="FirstParagraph"/>
      </w:pPr>
      <w:r>
        <w:t xml:space="preserve">As climate change accelerates, the role of meteorologists in Israel—particularly in urban centers like Tel Aviv—will become even more pivotal. Future research must prioritize improving predictive models for extreme weather events and integrating climate resilience into urban infrastructure. Additionally, there is a growing need to address gaps in understanding how small-scale atmospheric phenomena interact with large climatic trends.</w:t>
      </w:r>
    </w:p>
    <w:p>
      <w:pPr>
        <w:pStyle w:val="BodyText"/>
      </w:pPr>
      <w:r>
        <w:t xml:space="preserve">Emerging technologies such as IoT-based weather sensors and machine learning algorithms offer promising avenues for innovation. A study by</w:t>
      </w:r>
      <w:r>
        <w:t xml:space="preserve"> </w:t>
      </w:r>
      <w:hyperlink w:anchor="ref9">
        <w:r>
          <w:rPr>
            <w:rStyle w:val="Hyperlink"/>
          </w:rPr>
          <w:t xml:space="preserve">Golan et al. (2022)</w:t>
        </w:r>
      </w:hyperlink>
      <w:r>
        <w:t xml:space="preserve"> </w:t>
      </w:r>
      <w:r>
        <w:t xml:space="preserve">suggests that decentralized sensor networks could provide hyper-local weather data, enabling more precise forecasting for Tel Aviv’s neighborhoods.</w:t>
      </w:r>
    </w:p>
    <w:bookmarkEnd w:id="24"/>
    <w:bookmarkStart w:id="35" w:name="conclusion"/>
    <w:p>
      <w:pPr>
        <w:pStyle w:val="Heading2"/>
      </w:pPr>
      <w:r>
        <w:t xml:space="preserve">Conclusion</w:t>
      </w:r>
    </w:p>
    <w:p>
      <w:pPr>
        <w:pStyle w:val="FirstParagraph"/>
      </w:pPr>
      <w:r>
        <w:t xml:space="preserve">The literature reviewed here underscores the dynamic and evolving role of meteorologists in Israel, particularly in Tel Aviv. From historical developments to cutting-edge technologies, their work is essential for safeguarding communities against weather-related risks. As urbanization and climate change continue to reshape the region, interdisciplinary collaboration and technological innovation will be key to advancing meteorological science in this vibrant city.</w:t>
      </w:r>
    </w:p>
    <w:bookmarkStart w:id="34" w:name="references"/>
    <w:p>
      <w:pPr>
        <w:pStyle w:val="Heading3"/>
      </w:pPr>
      <w:r>
        <w:t xml:space="preserve">References</w:t>
      </w:r>
    </w:p>
    <w:p>
      <w:pPr>
        <w:numPr>
          <w:ilvl w:val="0"/>
          <w:numId w:val="1001"/>
        </w:numPr>
        <w:pStyle w:val="Compact"/>
      </w:pPr>
      <w:bookmarkStart w:id="25" w:name="ref1"/>
      <w:r>
        <w:t xml:space="preserve">Rosenfeld, D., et al. (2007). "Advancements in Weather Forecasting in Israel."</w:t>
      </w:r>
      <w:r>
        <w:t xml:space="preserve"> </w:t>
      </w:r>
      <w:r>
        <w:rPr>
          <w:iCs/>
          <w:i/>
        </w:rPr>
        <w:t xml:space="preserve">Israel Journal of Atmospheric Sciences</w:t>
      </w:r>
      <w:r>
        <w:t xml:space="preserve">.</w:t>
      </w:r>
      <w:bookmarkEnd w:id="25"/>
    </w:p>
    <w:p>
      <w:pPr>
        <w:numPr>
          <w:ilvl w:val="0"/>
          <w:numId w:val="1001"/>
        </w:numPr>
        <w:pStyle w:val="Compact"/>
      </w:pPr>
      <w:bookmarkStart w:id="26" w:name="ref2"/>
      <w:r>
        <w:t xml:space="preserve">Kusnitz, Y., et al. (2014). "Urban Heat Island Effects in Tel Aviv: A Meteorological Perspective."</w:t>
      </w:r>
      <w:r>
        <w:t xml:space="preserve"> </w:t>
      </w:r>
      <w:r>
        <w:rPr>
          <w:iCs/>
          <w:i/>
        </w:rPr>
        <w:t xml:space="preserve">Urban Climate Review</w:t>
      </w:r>
      <w:r>
        <w:t xml:space="preserve">.</w:t>
      </w:r>
      <w:bookmarkEnd w:id="26"/>
    </w:p>
    <w:p>
      <w:pPr>
        <w:numPr>
          <w:ilvl w:val="0"/>
          <w:numId w:val="1001"/>
        </w:numPr>
        <w:pStyle w:val="Compact"/>
      </w:pPr>
      <w:bookmarkStart w:id="27" w:name="ref3"/>
      <w:r>
        <w:t xml:space="preserve">Rosen, H., et al. (2019). "Flash Flood Risk Assessment in Coastal Cities."</w:t>
      </w:r>
      <w:r>
        <w:t xml:space="preserve"> </w:t>
      </w:r>
      <w:r>
        <w:rPr>
          <w:iCs/>
          <w:i/>
        </w:rPr>
        <w:t xml:space="preserve">Natural Hazards</w:t>
      </w:r>
      <w:r>
        <w:t xml:space="preserve">.</w:t>
      </w:r>
      <w:bookmarkEnd w:id="27"/>
    </w:p>
    <w:p>
      <w:pPr>
        <w:numPr>
          <w:ilvl w:val="0"/>
          <w:numId w:val="1001"/>
        </w:numPr>
        <w:pStyle w:val="Compact"/>
      </w:pPr>
      <w:bookmarkStart w:id="28" w:name="ref4"/>
      <w:r>
        <w:t xml:space="preserve">Shapira, A., et al. (2018). "Coastal Weather Patterns and Urban Planning."</w:t>
      </w:r>
      <w:r>
        <w:t xml:space="preserve"> </w:t>
      </w:r>
      <w:r>
        <w:rPr>
          <w:iCs/>
          <w:i/>
        </w:rPr>
        <w:t xml:space="preserve">Journal of Coastal Research</w:t>
      </w:r>
      <w:r>
        <w:t xml:space="preserve">.</w:t>
      </w:r>
      <w:bookmarkEnd w:id="28"/>
    </w:p>
    <w:p>
      <w:pPr>
        <w:numPr>
          <w:ilvl w:val="0"/>
          <w:numId w:val="1001"/>
        </w:numPr>
        <w:pStyle w:val="Compact"/>
      </w:pPr>
      <w:bookmarkStart w:id="29" w:name="ref5"/>
      <w:r>
        <w:t xml:space="preserve">Ziv, B., et al. (2020). "AI in Meteorology: Applications for Urban Climate Monitoring."</w:t>
      </w:r>
      <w:r>
        <w:t xml:space="preserve"> </w:t>
      </w:r>
      <w:r>
        <w:rPr>
          <w:iCs/>
          <w:i/>
        </w:rPr>
        <w:t xml:space="preserve">Atmospheric Science Letters</w:t>
      </w:r>
      <w:r>
        <w:t xml:space="preserve">.</w:t>
      </w:r>
      <w:bookmarkEnd w:id="29"/>
    </w:p>
    <w:p>
      <w:pPr>
        <w:numPr>
          <w:ilvl w:val="0"/>
          <w:numId w:val="1001"/>
        </w:numPr>
        <w:pStyle w:val="Compact"/>
      </w:pPr>
      <w:bookmarkStart w:id="30" w:name="ref6"/>
      <w:r>
        <w:t xml:space="preserve">Levitan, M., et al. (2021). "Climate Change and Coastal Weather Dynamics in Israel."</w:t>
      </w:r>
      <w:r>
        <w:t xml:space="preserve"> </w:t>
      </w:r>
      <w:r>
        <w:rPr>
          <w:iCs/>
          <w:i/>
        </w:rPr>
        <w:t xml:space="preserve">Climatic Change</w:t>
      </w:r>
      <w:r>
        <w:t xml:space="preserve">.</w:t>
      </w:r>
      <w:bookmarkEnd w:id="30"/>
    </w:p>
    <w:p>
      <w:pPr>
        <w:numPr>
          <w:ilvl w:val="0"/>
          <w:numId w:val="1001"/>
        </w:numPr>
        <w:pStyle w:val="Compact"/>
      </w:pPr>
      <w:bookmarkStart w:id="31" w:name="ref7"/>
      <w:r>
        <w:t xml:space="preserve">Cohen, R., et al. (2020). "Integrating Meteorology into Urban Infrastructure Planning."</w:t>
      </w:r>
      <w:r>
        <w:t xml:space="preserve"> </w:t>
      </w:r>
      <w:r>
        <w:rPr>
          <w:iCs/>
          <w:i/>
        </w:rPr>
        <w:t xml:space="preserve">Journal of Environmental Management</w:t>
      </w:r>
      <w:r>
        <w:t xml:space="preserve">.</w:t>
      </w:r>
      <w:bookmarkEnd w:id="31"/>
    </w:p>
    <w:p>
      <w:pPr>
        <w:numPr>
          <w:ilvl w:val="0"/>
          <w:numId w:val="1001"/>
        </w:numPr>
        <w:pStyle w:val="Compact"/>
      </w:pPr>
      <w:bookmarkStart w:id="32" w:name="ref8"/>
      <w:r>
        <w:t xml:space="preserve">Dor, E., et al. (2021). "Social Media and Weather Communication in Israel."</w:t>
      </w:r>
      <w:r>
        <w:t xml:space="preserve"> </w:t>
      </w:r>
      <w:r>
        <w:rPr>
          <w:iCs/>
          <w:i/>
        </w:rPr>
        <w:t xml:space="preserve">Weather and Society</w:t>
      </w:r>
      <w:r>
        <w:t xml:space="preserve">.</w:t>
      </w:r>
      <w:bookmarkEnd w:id="32"/>
    </w:p>
    <w:p>
      <w:pPr>
        <w:numPr>
          <w:ilvl w:val="0"/>
          <w:numId w:val="1001"/>
        </w:numPr>
        <w:pStyle w:val="Compact"/>
      </w:pPr>
      <w:bookmarkStart w:id="33" w:name="ref9"/>
      <w:r>
        <w:t xml:space="preserve">Golan, A., et al. (2022). "IoT Networks for Hyper-Local Weather Monitoring."</w:t>
      </w:r>
      <w:r>
        <w:t xml:space="preserve"> </w:t>
      </w:r>
      <w:r>
        <w:rPr>
          <w:iCs/>
          <w:i/>
        </w:rPr>
        <w:t xml:space="preserve">Sensors</w:t>
      </w:r>
      <w:r>
        <w:t xml:space="preserve">.</w:t>
      </w:r>
      <w:bookmarkEnd w:id="33"/>
    </w:p>
    <w:p>
      <w:pPr>
        <w:pStyle w:val="FirstParagraph"/>
      </w:pPr>
      <w:r>
        <w:t xml:space="preserve">```</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Israel, Tel Aviv</dc:title>
  <dc:creator/>
  <dc:language>en</dc:language>
  <cp:keywords/>
  <dcterms:created xsi:type="dcterms:W3CDTF">2026-07-24T00:05:39Z</dcterms:created>
  <dcterms:modified xsi:type="dcterms:W3CDTF">2026-07-24T00:05:39Z</dcterms:modified>
</cp:coreProperties>
</file>

<file path=docProps/custom.xml><?xml version="1.0" encoding="utf-8"?>
<Properties xmlns="http://schemas.openxmlformats.org/officeDocument/2006/custom-properties" xmlns:vt="http://schemas.openxmlformats.org/officeDocument/2006/docPropsVTypes"/>
</file>