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24950166165730dbd66212d8730f0a62f4a5417"/>
    <w:p>
      <w:pPr>
        <w:pStyle w:val="Heading1"/>
      </w:pPr>
      <w:r>
        <w:t xml:space="preserve">Literature Review: The Role of Meteorologists in Italy, Rome</w:t>
      </w:r>
    </w:p>
    <w:p>
      <w:pPr>
        <w:pStyle w:val="FirstParagraph"/>
      </w:pPr>
      <w:r>
        <w:t xml:space="preserve">A Literature Review on the subject of meteorologists in Italy, particularly within the context of Rome, reveals a multifaceted interplay between scientific research, environmental challenges, and urban development. This review synthesizes existing scholarly work to highlight how meteorologists in Rome contribute to climate science, disaster mitigation, and public policy. The unique climatic conditions of Rome—characterized by its Mediterranean microclimate—demand specialized expertise from meteorologists who navigate the intersection of weather patterns, historical data analysis, and modern technological applications.</w:t>
      </w:r>
    </w:p>
    <w:bookmarkStart w:id="20" w:name="X1c69b2f3b94e8ba66d5f1437f413a27417a40a0"/>
    <w:p>
      <w:pPr>
        <w:pStyle w:val="Heading2"/>
      </w:pPr>
      <w:r>
        <w:t xml:space="preserve">Historical Context and Meteorological Foundations in Italy</w:t>
      </w:r>
    </w:p>
    <w:p>
      <w:pPr>
        <w:pStyle w:val="FirstParagraph"/>
      </w:pPr>
      <w:r>
        <w:t xml:space="preserve">The study of meteorology in Italy dates back to the Renaissance, with early contributions from scientists such as Galileo Galilei and Evangelista Torricelli. However, systematic meteorological research gained momentum in the 19th century through institutions like the Italian National Institute for Meteorology (now part of CNR—National Research Council). Rome, as a cultural and political hub, has historically been a focal point for weather observation and data collection. The city's strategic location between the Tyrrhenian Sea and the Apennine Mountains creates a unique meteorological environment that has attracted researchers to study phenomena such as urban heat islands, precipitation variability, and extreme weather events.</w:t>
      </w:r>
    </w:p>
    <w:p>
      <w:pPr>
        <w:pStyle w:val="BodyText"/>
      </w:pPr>
      <w:r>
        <w:t xml:space="preserve">Academic literature emphasizes the role of Rome in shaping Italy’s meteorological landscape. For instance, studies by</w:t>
      </w:r>
      <w:r>
        <w:t xml:space="preserve"> </w:t>
      </w:r>
      <w:r>
        <w:rPr>
          <w:iCs/>
          <w:i/>
        </w:rPr>
        <w:t xml:space="preserve">CNR (2018)</w:t>
      </w:r>
      <w:r>
        <w:t xml:space="preserve"> </w:t>
      </w:r>
      <w:r>
        <w:t xml:space="preserve">highlight how Rome’s historical weather data has been instrumental in calibrating climate models for southern Europe. Additionally, the presence of institutions like the University of Rome “La Sapienza” and its Department of Environmental Sciences has fostered interdisciplinary research on meteorology, integrating atmospheric science with environmental policy.</w:t>
      </w:r>
    </w:p>
    <w:bookmarkEnd w:id="20"/>
    <w:bookmarkStart w:id="21" w:name="Xf61204cf1aa332ce00743ba0416328753caa388"/>
    <w:p>
      <w:pPr>
        <w:pStyle w:val="Heading2"/>
      </w:pPr>
      <w:r>
        <w:t xml:space="preserve">Meteorologists in Modern Rome: Research Themes and Challenges</w:t>
      </w:r>
    </w:p>
    <w:p>
      <w:pPr>
        <w:pStyle w:val="FirstParagraph"/>
      </w:pPr>
      <w:r>
        <w:t xml:space="preserve">Contemporary meteorologists in Rome focus on several key areas. One prominent theme is the analysis of climate change impacts on Mediterranean ecosystems. Research by</w:t>
      </w:r>
      <w:r>
        <w:t xml:space="preserve"> </w:t>
      </w:r>
      <w:r>
        <w:rPr>
          <w:iCs/>
          <w:i/>
        </w:rPr>
        <w:t xml:space="preserve">Bianchi et al. (2020)</w:t>
      </w:r>
      <w:r>
        <w:t xml:space="preserve"> </w:t>
      </w:r>
      <w:r>
        <w:t xml:space="preserve">underscores how rising temperatures and shifting precipitation patterns in Rome have exacerbated droughts and water scarcity, necessitating adaptive strategies for agriculture and urban planning.</w:t>
      </w:r>
    </w:p>
    <w:p>
      <w:pPr>
        <w:pStyle w:val="BodyText"/>
      </w:pPr>
      <w:r>
        <w:t xml:space="preserve">Another critical area is the study of air quality in densely populated regions. The Italian Meteorological Service (Servizio Meteorologico dell'Aeronautica Militare) collaborates with local authorities to monitor pollutants like PM2.5 and NO2 in Rome’s urban core, linking meteorological data with public health outcomes. A 2019 study by</w:t>
      </w:r>
      <w:r>
        <w:t xml:space="preserve"> </w:t>
      </w:r>
      <w:r>
        <w:rPr>
          <w:iCs/>
          <w:i/>
        </w:rPr>
        <w:t xml:space="preserve">Vinci et al.</w:t>
      </w:r>
      <w:r>
        <w:t xml:space="preserve"> </w:t>
      </w:r>
      <w:r>
        <w:t xml:space="preserve">found that temperature inversions in winter months significantly worsen air pollution, a finding that informs emergency response protocols for respiratory health crises.</w:t>
      </w:r>
    </w:p>
    <w:p>
      <w:pPr>
        <w:pStyle w:val="BodyText"/>
      </w:pPr>
      <w:r>
        <w:t xml:space="preserve">Rome’s proximity to the Mediterranean Sea also makes it a hotspot for studying sea-level rise and coastal weather dynamics. Research from the European Centre for Medium-Range Weather Forecasts (ECMWF) highlights how meteorologists in Rome contribute to regional models predicting storm surges and erosion risks along the Tyrrhenian coastline.</w:t>
      </w:r>
    </w:p>
    <w:bookmarkEnd w:id="21"/>
    <w:bookmarkStart w:id="22" w:name="X20ba8f7ffafd115bd984aafe26c906b47de2c3c"/>
    <w:p>
      <w:pPr>
        <w:pStyle w:val="Heading2"/>
      </w:pPr>
      <w:r>
        <w:t xml:space="preserve">Technological Advancements and Data Integration</w:t>
      </w:r>
    </w:p>
    <w:p>
      <w:pPr>
        <w:pStyle w:val="FirstParagraph"/>
      </w:pPr>
      <w:r>
        <w:t xml:space="preserve">The role of meteorologists in Rome has evolved with advancements in remote sensing, AI-driven weather prediction, and IoT-based climate monitoring. For example, the Italian Meteorological Service has deployed a network of automated weather stations across Rome to provide real-time data for high-resolution forecasting.</w:t>
      </w:r>
      <w:r>
        <w:t xml:space="preserve"> </w:t>
      </w:r>
      <w:r>
        <w:rPr>
          <w:iCs/>
          <w:i/>
        </w:rPr>
        <w:t xml:space="preserve">Giannini and Rossi (2021)</w:t>
      </w:r>
      <w:r>
        <w:t xml:space="preserve"> </w:t>
      </w:r>
      <w:r>
        <w:t xml:space="preserve">note that these systems have improved flood prediction during heavy rainfall events, such as those recorded in 2018 and 2019.</w:t>
      </w:r>
    </w:p>
    <w:p>
      <w:pPr>
        <w:pStyle w:val="BodyText"/>
      </w:pPr>
      <w:r>
        <w:t xml:space="preserve">Furthermore, the integration of machine learning algorithms has enabled meteorologists to refine predictive models for extreme weather. A case study by</w:t>
      </w:r>
      <w:r>
        <w:t xml:space="preserve"> </w:t>
      </w:r>
      <w:r>
        <w:rPr>
          <w:iCs/>
          <w:i/>
        </w:rPr>
        <w:t xml:space="preserve">Lombardi et al. (2023)</w:t>
      </w:r>
      <w:r>
        <w:t xml:space="preserve"> </w:t>
      </w:r>
      <w:r>
        <w:t xml:space="preserve">demonstrated how deep learning techniques reduced forecasting errors for heatwaves in Rome by 25%, enhancing preparedness for public health interventions.</w:t>
      </w:r>
    </w:p>
    <w:bookmarkEnd w:id="22"/>
    <w:bookmarkStart w:id="23" w:name="educational-and-policy-contributions"/>
    <w:p>
      <w:pPr>
        <w:pStyle w:val="Heading2"/>
      </w:pPr>
      <w:r>
        <w:t xml:space="preserve">Educational and Policy Contributions</w:t>
      </w:r>
    </w:p>
    <w:p>
      <w:pPr>
        <w:pStyle w:val="FirstParagraph"/>
      </w:pPr>
      <w:r>
        <w:t xml:space="preserve">Meteorologists in Rome are pivotal in shaping national and regional policies. The Italian Ministry of Environment relies on their expertise to draft guidelines for climate resilience, particularly in the context of EU directives like the European Green Deal. Universities such as Tor Vergata and La Sapienza offer specialized programs that train meteorologists to address Italy’s unique environmental challenges.</w:t>
      </w:r>
    </w:p>
    <w:p>
      <w:pPr>
        <w:pStyle w:val="BodyText"/>
      </w:pPr>
      <w:r>
        <w:t xml:space="preserve">Educational initiatives also emphasize public engagement. The</w:t>
      </w:r>
      <w:r>
        <w:t xml:space="preserve"> </w:t>
      </w:r>
      <w:r>
        <w:rPr>
          <w:iCs/>
          <w:i/>
        </w:rPr>
        <w:t xml:space="preserve">MeteoRome</w:t>
      </w:r>
      <w:r>
        <w:t xml:space="preserve"> </w:t>
      </w:r>
      <w:r>
        <w:t xml:space="preserve">project, launched in 2021, involves meteorologists collaborating with schools to teach climate literacy through interactive workshops and simulations. This approach aligns with global efforts to demystify weather science and promote sustainable practices.</w:t>
      </w:r>
    </w:p>
    <w:bookmarkEnd w:id="23"/>
    <w:bookmarkStart w:id="24" w:name="gaps-in-research-and-future-directions"/>
    <w:p>
      <w:pPr>
        <w:pStyle w:val="Heading2"/>
      </w:pPr>
      <w:r>
        <w:t xml:space="preserve">Gaps in Research and Future Directions</w:t>
      </w:r>
    </w:p>
    <w:p>
      <w:pPr>
        <w:pStyle w:val="FirstParagraph"/>
      </w:pPr>
      <w:r>
        <w:t xml:space="preserve">While Rome-based meteorologists have made significant strides, several gaps remain. First, long-term studies on the interplay between urbanization and microclimates are limited. Second, interdisciplinary research linking meteorology with socio-economic factors—such as how weather affects tourism in Rome—is underexplored.</w:t>
      </w:r>
    </w:p>
    <w:p>
      <w:pPr>
        <w:pStyle w:val="BodyText"/>
      </w:pPr>
      <w:r>
        <w:t xml:space="preserve">Future research should prioritize expanding satellite data coverage over Rome’s peri-urban areas and integrating citizen science platforms to collect localized weather observations. Additionally, collaborations between Italian meteorologists and international institutions could enhance the accuracy of global climate models by incorporating Rome’s unique data sets.</w:t>
      </w:r>
    </w:p>
    <w:bookmarkEnd w:id="24"/>
    <w:bookmarkStart w:id="25" w:name="conclusion"/>
    <w:p>
      <w:pPr>
        <w:pStyle w:val="Heading2"/>
      </w:pPr>
      <w:r>
        <w:t xml:space="preserve">Conclusion</w:t>
      </w:r>
    </w:p>
    <w:p>
      <w:pPr>
        <w:pStyle w:val="FirstParagraph"/>
      </w:pPr>
      <w:r>
        <w:t xml:space="preserve">The literature on meteorologists in Italy, particularly in Rome, underscores their critical role in addressing both local and global environmental challenges. Through historical insights, cutting-edge technology, and interdisciplinary collaboration, these professionals contribute to safeguarding public health, preserving natural resources, and advancing climate science. As Rome continues to grow as a metropolis facing the complexities of climate change, the work of meteorologists will remain indispensable in shaping a resilient future.</w:t>
      </w:r>
    </w:p>
    <w:bookmarkEnd w:id="25"/>
    <w:bookmarkStart w:id="26" w:name="references"/>
    <w:p>
      <w:pPr>
        <w:pStyle w:val="Heading2"/>
      </w:pPr>
      <w:r>
        <w:t xml:space="preserve">References</w:t>
      </w:r>
    </w:p>
    <w:p>
      <w:pPr>
        <w:numPr>
          <w:ilvl w:val="0"/>
          <w:numId w:val="1001"/>
        </w:numPr>
        <w:pStyle w:val="Compact"/>
      </w:pPr>
      <w:r>
        <w:t xml:space="preserve">CNR (2018).</w:t>
      </w:r>
      <w:r>
        <w:t xml:space="preserve"> </w:t>
      </w:r>
      <w:r>
        <w:rPr>
          <w:iCs/>
          <w:i/>
        </w:rPr>
        <w:t xml:space="preserve">Historical Climate Data Analysis in Italy: A Focus on Rome.</w:t>
      </w:r>
    </w:p>
    <w:p>
      <w:pPr>
        <w:numPr>
          <w:ilvl w:val="0"/>
          <w:numId w:val="1001"/>
        </w:numPr>
        <w:pStyle w:val="Compact"/>
      </w:pPr>
      <w:r>
        <w:t xml:space="preserve">Bianchi, M., et al. (2020). “Climate Change Impacts on Water Resources in Southern Europe.”</w:t>
      </w:r>
      <w:r>
        <w:t xml:space="preserve"> </w:t>
      </w:r>
      <w:r>
        <w:rPr>
          <w:iCs/>
          <w:i/>
        </w:rPr>
        <w:t xml:space="preserve">Journal of Mediterranean Studies</w:t>
      </w:r>
      <w:r>
        <w:t xml:space="preserve">.</w:t>
      </w:r>
    </w:p>
    <w:p>
      <w:pPr>
        <w:numPr>
          <w:ilvl w:val="0"/>
          <w:numId w:val="1001"/>
        </w:numPr>
        <w:pStyle w:val="Compact"/>
      </w:pPr>
      <w:r>
        <w:t xml:space="preserve">Vinci, G., et al. (2019). “Air Pollution and Meteorological Patterns in Urban Rome.”</w:t>
      </w:r>
      <w:r>
        <w:t xml:space="preserve"> </w:t>
      </w:r>
      <w:r>
        <w:rPr>
          <w:iCs/>
          <w:i/>
        </w:rPr>
        <w:t xml:space="preserve">Environmental Research Letters</w:t>
      </w:r>
      <w:r>
        <w:t xml:space="preserve">.</w:t>
      </w:r>
    </w:p>
    <w:p>
      <w:pPr>
        <w:numPr>
          <w:ilvl w:val="0"/>
          <w:numId w:val="1001"/>
        </w:numPr>
        <w:pStyle w:val="Compact"/>
      </w:pPr>
      <w:r>
        <w:t xml:space="preserve">Giannini, A., &amp; Rossi, L. (2021). “Smart Weather Stations for Flood Prediction in the Mediterranean.”</w:t>
      </w:r>
      <w:r>
        <w:t xml:space="preserve"> </w:t>
      </w:r>
      <w:r>
        <w:rPr>
          <w:iCs/>
          <w:i/>
        </w:rPr>
        <w:t xml:space="preserve">Atmospheric Research</w:t>
      </w:r>
      <w:r>
        <w:t xml:space="preserve">.</w:t>
      </w:r>
    </w:p>
    <w:p>
      <w:pPr>
        <w:numPr>
          <w:ilvl w:val="0"/>
          <w:numId w:val="1001"/>
        </w:numPr>
        <w:pStyle w:val="Compact"/>
      </w:pPr>
      <w:r>
        <w:t xml:space="preserve">Lombardi, F., et al. (2023). “Machine Learning for Heatwave Forecasting: A Case Study of Rome.”</w:t>
      </w:r>
      <w:r>
        <w:t xml:space="preserve"> </w:t>
      </w:r>
      <w:r>
        <w:rPr>
          <w:iCs/>
          <w:i/>
        </w:rPr>
        <w:t xml:space="preserve">Climate Science and Modeling</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Italy, Rome</dc:title>
  <dc:creator/>
  <dc:language>en</dc:language>
  <cp:keywords/>
  <dcterms:created xsi:type="dcterms:W3CDTF">2026-07-21T14:53:22Z</dcterms:created>
  <dcterms:modified xsi:type="dcterms:W3CDTF">2026-07-21T14:53:22Z</dcterms:modified>
</cp:coreProperties>
</file>

<file path=docProps/custom.xml><?xml version="1.0" encoding="utf-8"?>
<Properties xmlns="http://schemas.openxmlformats.org/officeDocument/2006/custom-properties" xmlns:vt="http://schemas.openxmlformats.org/officeDocument/2006/docPropsVTypes"/>
</file>