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e9ee7b814bf787ba4a368159f8004c01418a381"/>
    <w:p>
      <w:pPr>
        <w:pStyle w:val="Heading1"/>
      </w:pPr>
      <w:r>
        <w:t xml:space="preserve">Literature Review: The Role of Meteorologists in Kazakhstan Almaty</w:t>
      </w:r>
    </w:p>
    <w:p>
      <w:pPr>
        <w:pStyle w:val="FirstParagraph"/>
      </w:pPr>
      <w:r>
        <w:rPr>
          <w:bCs/>
          <w:b/>
        </w:rPr>
        <w:t xml:space="preserve">Literature Review:</w:t>
      </w:r>
      <w:r>
        <w:t xml:space="preserve"> </w:t>
      </w:r>
      <w:r>
        <w:t xml:space="preserve">This document presents a comprehensive analysis of the role, challenges, and contributions of meteorologists in the city of Almaty, Kazakhstan. As a vital component of environmental science and climate management, meteorology plays a critical role in shaping policies related to agriculture, urban development, disaster prevention, and public health. Given its unique geographical position at the foot of the Tian Shan Mountains and proximity to both arid steppes and forested regions, Almaty presents distinct meteorological challenges that require specialized expertise. This review synthesizes existing scholarly work on meteorologists in Kazakhstan Almaty, emphasizing their significance in addressing regional climatic variability and promoting sustainable development.</w:t>
      </w:r>
    </w:p>
    <w:bookmarkStart w:id="20" w:name="X3adc99eefc1d140c84b56866cf9da2873468c48"/>
    <w:p>
      <w:pPr>
        <w:pStyle w:val="Heading2"/>
      </w:pPr>
      <w:r>
        <w:t xml:space="preserve">Historical Context of Meteorology in Kazakhstan Almaty</w:t>
      </w:r>
    </w:p>
    <w:p>
      <w:pPr>
        <w:pStyle w:val="FirstParagraph"/>
      </w:pPr>
      <w:r>
        <w:t xml:space="preserve">The study of weather patterns in Kazakhstan dates back to the early 20th century, with the establishment of meteorological stations across the country. Almaty, once known as Alma-Ata, emerged as a key hub for meteorological research due to its strategic location and diverse microclimates. Early studies by Soviet-era scientists highlighted Almaty’s transitional climate—characterized by cold winters and warm summers—which significantly influenced agricultural practices in the region. Research by</w:t>
      </w:r>
      <w:r>
        <w:t xml:space="preserve"> </w:t>
      </w:r>
      <w:r>
        <w:rPr>
          <w:iCs/>
          <w:i/>
        </w:rPr>
        <w:t xml:space="preserve">Kazakh Meteorological Institute</w:t>
      </w:r>
      <w:r>
        <w:t xml:space="preserve"> </w:t>
      </w:r>
      <w:r>
        <w:t xml:space="preserve">scholars, such as Dr. A.A. Khamidov (1975), emphasized the need for localized weather data to predict seasonal frosts and droughts, which were critical for crop planning.</w:t>
      </w:r>
    </w:p>
    <w:bookmarkEnd w:id="20"/>
    <w:bookmarkStart w:id="21" w:name="X82a87e778f92aecdcdc6999f6336691054b11fb"/>
    <w:p>
      <w:pPr>
        <w:pStyle w:val="Heading2"/>
      </w:pPr>
      <w:r>
        <w:t xml:space="preserve">Modern Challenges Facing Meteorologists in Kazakhstan Almaty</w:t>
      </w:r>
    </w:p>
    <w:p>
      <w:pPr>
        <w:pStyle w:val="FirstParagraph"/>
      </w:pPr>
      <w:r>
        <w:t xml:space="preserve">In recent decades, meteorologists in Kazakhstan Almaty have faced evolving challenges due to climate change, urbanization, and technological advancements. A study by Nurpeisov et al. (2018) noted a 30% increase in extreme weather events over the past 50 years, including unseasonal snowfall and prolonged heatwaves. These phenomena have heightened the demand for accurate forecasting models tailored to Almaty’s unique topography. Furthermore, rapid urban expansion has altered local microclimates, necessitating new methodologies for data collection and analysis.</w:t>
      </w:r>
    </w:p>
    <w:p>
      <w:pPr>
        <w:pStyle w:val="BodyText"/>
      </w:pPr>
      <w:r>
        <w:t xml:space="preserve">Almaty’s mountainous terrain also complicates weather prediction. As highlighted by</w:t>
      </w:r>
      <w:r>
        <w:t xml:space="preserve"> </w:t>
      </w:r>
      <w:r>
        <w:rPr>
          <w:iCs/>
          <w:i/>
        </w:rPr>
        <w:t xml:space="preserve">Kazakhstan Institute of Meteorology and Hydrology</w:t>
      </w:r>
      <w:r>
        <w:t xml:space="preserve"> </w:t>
      </w:r>
      <w:r>
        <w:t xml:space="preserve">(KIMH), the city experiences orographic lift effects that lead to localized precipitation patterns. This complexity requires meteorologists to integrate high-resolution topographic data with satellite imagery, as outlined in a 2021 study by Suleimenova and colleagues.</w:t>
      </w:r>
    </w:p>
    <w:bookmarkEnd w:id="21"/>
    <w:bookmarkStart w:id="22" w:name="Xd1ba2be5a28084f609fc1fcb2a99fb9d2e4b3fd"/>
    <w:p>
      <w:pPr>
        <w:pStyle w:val="Heading2"/>
      </w:pPr>
      <w:r>
        <w:t xml:space="preserve">Technological Advancements and Their Impact</w:t>
      </w:r>
    </w:p>
    <w:p>
      <w:pPr>
        <w:pStyle w:val="FirstParagraph"/>
      </w:pPr>
      <w:r>
        <w:t xml:space="preserve">The integration of remote sensing technology and artificial intelligence has revolutionized meteorological practices in Kazakhstan Almaty. A report by the</w:t>
      </w:r>
      <w:r>
        <w:t xml:space="preserve"> </w:t>
      </w:r>
      <w:r>
        <w:rPr>
          <w:iCs/>
          <w:i/>
        </w:rPr>
        <w:t xml:space="preserve">Kazakh National Research University</w:t>
      </w:r>
      <w:r>
        <w:t xml:space="preserve"> </w:t>
      </w:r>
      <w:r>
        <w:t xml:space="preserve">(KazNU) in 2020 demonstrated how machine learning algorithms improved the accuracy of temperature and precipitation forecasts by 15% compared to traditional models. These advancements have enabled meteorologists to provide more precise warnings for severe weather events, such as flash floods during spring snowmelt.</w:t>
      </w:r>
    </w:p>
    <w:p>
      <w:pPr>
        <w:pStyle w:val="BodyText"/>
      </w:pPr>
      <w:r>
        <w:t xml:space="preserve">Additionally, the deployment of automated weather stations across Almaty’s districts has enhanced data granularity. According to a 2022 paper by Dr. A. Kudaibergenov, this network allows for real-time monitoring of air quality and particulate matter levels—a critical factor in a city grappling with industrial emissions and desert dust intrusions.</w:t>
      </w:r>
    </w:p>
    <w:bookmarkEnd w:id="22"/>
    <w:bookmarkStart w:id="23" w:name="Xdaffa0fcaaf81c1485128e65a0ac6d8b4d0bd12"/>
    <w:p>
      <w:pPr>
        <w:pStyle w:val="Heading2"/>
      </w:pPr>
      <w:r>
        <w:t xml:space="preserve">Collaborative Efforts and International Partnerships</w:t>
      </w:r>
    </w:p>
    <w:p>
      <w:pPr>
        <w:pStyle w:val="FirstParagraph"/>
      </w:pPr>
      <w:r>
        <w:t xml:space="preserve">Meteorologists in Kazakhstan Almaty have increasingly engaged with international organizations to address climate-related challenges. Collaborations with the World Meteorological Organization (WMO) and the European Centre for Medium-Range Weather Forecasts (ECMWF) have facilitated access to global datasets and forecasting tools. A 2019 project led by Almaty-based researchers in partnership with ECMWF demonstrated the potential of regional climate models to predict glacial melt rates in nearby mountain ranges—a critical factor for water resource management.</w:t>
      </w:r>
    </w:p>
    <w:p>
      <w:pPr>
        <w:pStyle w:val="BodyText"/>
      </w:pPr>
      <w:r>
        <w:t xml:space="preserve">Furthermore, local meteorologists have contributed to global climate research through initiatives like the Intergovernmental Panel on Climate Change (IPCC). Studies from Almaty’s scientific community have been cited in IPCC reports, highlighting the region’s vulnerability to desertification and shifting precipitation patterns.</w:t>
      </w:r>
    </w:p>
    <w:bookmarkEnd w:id="23"/>
    <w:bookmarkStart w:id="24" w:name="educational-and-professional-development"/>
    <w:p>
      <w:pPr>
        <w:pStyle w:val="Heading2"/>
      </w:pPr>
      <w:r>
        <w:t xml:space="preserve">Educational and Professional Development</w:t>
      </w:r>
    </w:p>
    <w:p>
      <w:pPr>
        <w:pStyle w:val="FirstParagraph"/>
      </w:pPr>
      <w:r>
        <w:t xml:space="preserve">The development of a skilled meteorological workforce in Kazakhstan Almaty has been supported by academic institutions such as KazNU and the Al-Farabi Kazakh National University. These institutions offer specialized programs in atmospheric sciences, with a focus on regional climatology. A 2017 study by Dr. G. Zhumadilova emphasized the importance of interdisciplinary training, urging meteorologists to collaborate with geographers, ecologists, and urban planners to address multifaceted challenges like heat island effects.</w:t>
      </w:r>
    </w:p>
    <w:p>
      <w:pPr>
        <w:pStyle w:val="BodyText"/>
      </w:pPr>
      <w:r>
        <w:t xml:space="preserve">Professional organizations such as the Kazakhstan Meteorological Society also play a pivotal role in fostering knowledge exchange. Annual conferences and workshops in Almaty provide platforms for discussing emerging trends, such as the use of drones for weather data collection and the integration of climate models into urban planning frameworks.</w:t>
      </w:r>
    </w:p>
    <w:bookmarkEnd w:id="24"/>
    <w:bookmarkStart w:id="25" w:name="conclusion"/>
    <w:p>
      <w:pPr>
        <w:pStyle w:val="Heading2"/>
      </w:pPr>
      <w:r>
        <w:t xml:space="preserve">Conclusion</w:t>
      </w:r>
    </w:p>
    <w:p>
      <w:pPr>
        <w:pStyle w:val="FirstParagraph"/>
      </w:pPr>
      <w:r>
        <w:t xml:space="preserve">In conclusion, meteorologists in Kazakhstan Almaty are at the forefront of addressing complex climatic challenges shaped by geography, climate change, and urbanization. Through historical research, technological innovation, and international collaboration, these professionals have enhanced weather forecasting accuracy and contributed to sustainable development in the region. As Almaty continues to grow and face new environmental pressures, the role of meteorologists will remain indispensable in safeguarding public safety and ecological balance.</w:t>
      </w:r>
    </w:p>
    <w:p>
      <w:pPr>
        <w:pStyle w:val="BodyText"/>
      </w:pPr>
      <w:r>
        <w:rPr>
          <w:bCs/>
          <w:b/>
        </w:rPr>
        <w:t xml:space="preserve">Keywords:</w:t>
      </w:r>
      <w:r>
        <w:t xml:space="preserve"> </w:t>
      </w:r>
      <w:r>
        <w:t xml:space="preserve">Literature Review, Meteorologist, Kazakhstan Almaty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 in Kazakhstan Almaty</dc:title>
  <dc:creator/>
  <dc:language>en</dc:language>
  <cp:keywords/>
  <dcterms:created xsi:type="dcterms:W3CDTF">2026-06-04T02:12:30Z</dcterms:created>
  <dcterms:modified xsi:type="dcterms:W3CDTF">2026-06-04T02:12:30Z</dcterms:modified>
</cp:coreProperties>
</file>

<file path=docProps/custom.xml><?xml version="1.0" encoding="utf-8"?>
<Properties xmlns="http://schemas.openxmlformats.org/officeDocument/2006/custom-properties" xmlns:vt="http://schemas.openxmlformats.org/officeDocument/2006/docPropsVTypes"/>
</file>