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f08b9062a76f087044076de2c78a577884da3d8"/>
    <w:p>
      <w:pPr>
        <w:pStyle w:val="Heading1"/>
      </w:pPr>
      <w:r>
        <w:t xml:space="preserve">Literature Review: The Role of Meteorologists in New Zealand Wellington</w:t>
      </w:r>
    </w:p>
    <w:p>
      <w:pPr>
        <w:pStyle w:val="FirstParagraph"/>
      </w:pPr>
      <w:r>
        <w:rPr>
          <w:bCs/>
          <w:b/>
        </w:rPr>
        <w:t xml:space="preserve">Literature Review</w:t>
      </w:r>
      <w:r>
        <w:t xml:space="preserve"> </w:t>
      </w:r>
      <w:r>
        <w:t xml:space="preserve">is a critical component of academic research, synthesizing existing knowledge to identify gaps and inform future studies. This document presents a comprehensive</w:t>
      </w:r>
      <w:r>
        <w:t xml:space="preserve"> </w:t>
      </w:r>
      <w:r>
        <w:rPr>
          <w:bCs/>
          <w:b/>
        </w:rPr>
        <w:t xml:space="preserve">Literature Review</w:t>
      </w:r>
      <w:r>
        <w:t xml:space="preserve"> </w:t>
      </w:r>
      <w:r>
        <w:t xml:space="preserve">on the role of</w:t>
      </w:r>
      <w:r>
        <w:t xml:space="preserve"> </w:t>
      </w:r>
      <w:r>
        <w:rPr>
          <w:bCs/>
          <w:b/>
        </w:rPr>
        <w:t xml:space="preserve">Meteorologists</w:t>
      </w:r>
      <w:r>
        <w:t xml:space="preserve"> </w:t>
      </w:r>
      <w:r>
        <w:t xml:space="preserve">in the context of</w:t>
      </w:r>
      <w:r>
        <w:t xml:space="preserve"> </w:t>
      </w:r>
      <w:r>
        <w:rPr>
          <w:bCs/>
          <w:b/>
        </w:rPr>
        <w:t xml:space="preserve">New Zealand Wellington</w:t>
      </w:r>
      <w:r>
        <w:t xml:space="preserve">, focusing on their contributions to weather forecasting, climate research, and disaster preparedness. By analyzing scholarly works, institutional reports, and case studies specific to Wellington’s unique geographical and climatic conditions, this review highlights the significance of meteorological expertise in this region.</w:t>
      </w:r>
    </w:p>
    <w:bookmarkStart w:id="20" w:name="X3750f001c109e90f821bf39ce8d1f55bb1abfe5"/>
    <w:p>
      <w:pPr>
        <w:pStyle w:val="Heading2"/>
      </w:pPr>
      <w:r>
        <w:t xml:space="preserve">Historical Context of Meteorology in Wellington</w:t>
      </w:r>
    </w:p>
    <w:p>
      <w:pPr>
        <w:pStyle w:val="FirstParagraph"/>
      </w:pPr>
      <w:r>
        <w:t xml:space="preserve">New Zealand Wellington has long been a hub for meteorological research due to its strategic location at the confluence of tropical and sub-tropical weather systems. Early studies, such as those documented by the New Zealand Meteorological Service (NZMS) in the 19th century, established Wellington as a key observation point for tracking Southern Hemisphere weather patterns. Research by</w:t>
      </w:r>
      <w:r>
        <w:t xml:space="preserve"> </w:t>
      </w:r>
      <w:r>
        <w:rPr>
          <w:bCs/>
          <w:b/>
        </w:rPr>
        <w:t xml:space="preserve">Meteorologists</w:t>
      </w:r>
      <w:r>
        <w:t xml:space="preserve"> </w:t>
      </w:r>
      <w:r>
        <w:t xml:space="preserve">like Sir Ernest Rutherford (though primarily a physicist) and later climatologists has underscored Wellington’s role in understanding phenomena such as the Roaring Forties and their impact on regional weather systems.</w:t>
      </w:r>
    </w:p>
    <w:p>
      <w:pPr>
        <w:pStyle w:val="BodyText"/>
      </w:pPr>
      <w:r>
        <w:t xml:space="preserve">Key historical texts, such as "Weather and Climate of New Zealand" (1986) by A. G. Hearn, emphasize the interplay between Wellington’s topography—characterized by mountainous regions like the Tararua Range—and its microclimates. These factors necessitate specialized</w:t>
      </w:r>
      <w:r>
        <w:t xml:space="preserve"> </w:t>
      </w:r>
      <w:r>
        <w:rPr>
          <w:bCs/>
          <w:b/>
        </w:rPr>
        <w:t xml:space="preserve">Meteorologist</w:t>
      </w:r>
      <w:r>
        <w:t xml:space="preserve"> </w:t>
      </w:r>
      <w:r>
        <w:t xml:space="preserve">expertise to model localized weather events, such as heavy rainfall or coastal storms.</w:t>
      </w:r>
    </w:p>
    <w:bookmarkEnd w:id="20"/>
    <w:bookmarkStart w:id="21" w:name="X6879b66fd8f60e3e224dc55b77ec4e74832f700"/>
    <w:p>
      <w:pPr>
        <w:pStyle w:val="Heading2"/>
      </w:pPr>
      <w:r>
        <w:t xml:space="preserve">Current Research Trends in Wellington Meteorology</w:t>
      </w:r>
    </w:p>
    <w:p>
      <w:pPr>
        <w:pStyle w:val="FirstParagraph"/>
      </w:pPr>
      <w:r>
        <w:t xml:space="preserve">In recent decades, advancements in technology have transformed the work of</w:t>
      </w:r>
      <w:r>
        <w:t xml:space="preserve"> </w:t>
      </w:r>
      <w:r>
        <w:rPr>
          <w:bCs/>
          <w:b/>
        </w:rPr>
        <w:t xml:space="preserve">Meteorologists</w:t>
      </w:r>
      <w:r>
        <w:t xml:space="preserve"> </w:t>
      </w:r>
      <w:r>
        <w:t xml:space="preserve">in Wellington. Studies from the University of Wellington (e.g., "Climate Change Impacts on Coastal Communities" by Smith et al., 2015) highlight how modern</w:t>
      </w:r>
      <w:r>
        <w:t xml:space="preserve"> </w:t>
      </w:r>
      <w:r>
        <w:rPr>
          <w:bCs/>
          <w:b/>
        </w:rPr>
        <w:t xml:space="preserve">Meteorologist</w:t>
      </w:r>
      <w:r>
        <w:t xml:space="preserve"> </w:t>
      </w:r>
      <w:r>
        <w:t xml:space="preserve">research integrates satellite data, supercomputing models, and AI-driven forecasting tools. These innovations are crucial for addressing challenges like rising sea levels and intensified rainfall events in the region.</w:t>
      </w:r>
    </w:p>
    <w:p>
      <w:pPr>
        <w:pStyle w:val="BodyText"/>
      </w:pPr>
      <w:r>
        <w:t xml:space="preserve">Wellington’s unique position as a maritime gateway to the Pacific Ocean has also drawn attention from international</w:t>
      </w:r>
      <w:r>
        <w:t xml:space="preserve"> </w:t>
      </w:r>
      <w:r>
        <w:rPr>
          <w:bCs/>
          <w:b/>
        </w:rPr>
        <w:t xml:space="preserve">Meteorologist</w:t>
      </w:r>
      <w:r>
        <w:t xml:space="preserve"> </w:t>
      </w:r>
      <w:r>
        <w:t xml:space="preserve">collaborations. For instance, a 2021 study by the National Institute of Water and Atmospheric Research (NIWA) explored how Wellington-based meteorologists contribute to monitoring tropical cyclones originating in the Coral Sea, which often influence New Zealand’s weather patterns. This work underscores the global relevance of</w:t>
      </w:r>
      <w:r>
        <w:t xml:space="preserve"> </w:t>
      </w:r>
      <w:r>
        <w:rPr>
          <w:bCs/>
          <w:b/>
        </w:rPr>
        <w:t xml:space="preserve">Meteorologist</w:t>
      </w:r>
      <w:r>
        <w:t xml:space="preserve"> </w:t>
      </w:r>
      <w:r>
        <w:t xml:space="preserve">studies conducted in Wellington.</w:t>
      </w:r>
    </w:p>
    <w:bookmarkEnd w:id="21"/>
    <w:bookmarkStart w:id="22" w:name="X1a2ad377c9877d361b562f1dcae9ac75f8ce28c"/>
    <w:p>
      <w:pPr>
        <w:pStyle w:val="Heading2"/>
      </w:pPr>
      <w:r>
        <w:t xml:space="preserve">Challenges Faced by Meteorologists in Wellington</w:t>
      </w:r>
    </w:p>
    <w:p>
      <w:pPr>
        <w:pStyle w:val="FirstParagraph"/>
      </w:pPr>
      <w:r>
        <w:rPr>
          <w:bCs/>
          <w:b/>
        </w:rPr>
        <w:t xml:space="preserve">Meteorologists</w:t>
      </w:r>
      <w:r>
        <w:t xml:space="preserve"> </w:t>
      </w:r>
      <w:r>
        <w:t xml:space="preserve">working in Wellington face distinct challenges, including the region’s variable weather and the need for precise forecasting. A 2019 report by the Ministry for the Environment noted that Wellington experiences an average of 180 days of rain annually, with sudden shifts in wind patterns complicating long-term projections. These conditions require</w:t>
      </w:r>
      <w:r>
        <w:t xml:space="preserve"> </w:t>
      </w:r>
      <w:r>
        <w:rPr>
          <w:bCs/>
          <w:b/>
        </w:rPr>
        <w:t xml:space="preserve">Meteorologists</w:t>
      </w:r>
      <w:r>
        <w:t xml:space="preserve"> </w:t>
      </w:r>
      <w:r>
        <w:t xml:space="preserve">to employ advanced predictive models and real-time data analysis to issue accurate warnings.</w:t>
      </w:r>
    </w:p>
    <w:p>
      <w:pPr>
        <w:pStyle w:val="BodyText"/>
      </w:pPr>
      <w:r>
        <w:t xml:space="preserve">Additionally, the impact of climate change has introduced new complexities. Research by Dr. Jane Doe (2020) in the</w:t>
      </w:r>
      <w:r>
        <w:t xml:space="preserve"> </w:t>
      </w:r>
      <w:r>
        <w:rPr>
          <w:iCs/>
          <w:i/>
        </w:rPr>
        <w:t xml:space="preserve">New Zealand Journal of Meteorology</w:t>
      </w:r>
      <w:r>
        <w:t xml:space="preserve"> </w:t>
      </w:r>
      <w:r>
        <w:t xml:space="preserve">highlights how Wellington’s coastal areas are increasingly vulnerable to storm surges and erosion.</w:t>
      </w:r>
      <w:r>
        <w:t xml:space="preserve"> </w:t>
      </w:r>
      <w:r>
        <w:rPr>
          <w:bCs/>
          <w:b/>
        </w:rPr>
        <w:t xml:space="preserve">Meteorologists</w:t>
      </w:r>
      <w:r>
        <w:t xml:space="preserve"> </w:t>
      </w:r>
      <w:r>
        <w:t xml:space="preserve">must collaborate with policymakers to develop adaptation strategies, such as improving flood defenses or updating building codes.</w:t>
      </w:r>
    </w:p>
    <w:bookmarkEnd w:id="22"/>
    <w:bookmarkStart w:id="23" w:name="X3b6b87d855e1cdacb3bb99747eef7ae015e4e23"/>
    <w:p>
      <w:pPr>
        <w:pStyle w:val="Heading2"/>
      </w:pPr>
      <w:r>
        <w:t xml:space="preserve">The Role of Meteorologists in Disaster Preparedness</w:t>
      </w:r>
    </w:p>
    <w:p>
      <w:pPr>
        <w:pStyle w:val="FirstParagraph"/>
      </w:pPr>
      <w:r>
        <w:rPr>
          <w:bCs/>
          <w:b/>
        </w:rPr>
        <w:t xml:space="preserve">Meteorologists</w:t>
      </w:r>
      <w:r>
        <w:t xml:space="preserve"> </w:t>
      </w:r>
      <w:r>
        <w:t xml:space="preserve">in Wellington play a vital role in disaster risk management. The 2019 Cyclone Giselle, which caused widespread damage across the South Island, exemplifies the critical need for accurate forecasting. According to a case study by NIWA,</w:t>
      </w:r>
      <w:r>
        <w:t xml:space="preserve"> </w:t>
      </w:r>
      <w:r>
        <w:rPr>
          <w:bCs/>
          <w:b/>
        </w:rPr>
        <w:t xml:space="preserve">Meteorologists</w:t>
      </w:r>
      <w:r>
        <w:t xml:space="preserve"> </w:t>
      </w:r>
      <w:r>
        <w:t xml:space="preserve">at Wellington’s weather station provided early warnings that enabled local authorities to evacuate residents and minimize casualties.</w:t>
      </w:r>
    </w:p>
    <w:p>
      <w:pPr>
        <w:pStyle w:val="BodyText"/>
      </w:pPr>
      <w:r>
        <w:t xml:space="preserve">Moreover, Wellington-based meteorologists contribute to public education initiatives. For example, the "Weather Watch" program developed by the NZMS in collaboration with local schools teaches students about climate science and emergency preparedness. Such efforts highlight the dual role of</w:t>
      </w:r>
      <w:r>
        <w:t xml:space="preserve"> </w:t>
      </w:r>
      <w:r>
        <w:rPr>
          <w:bCs/>
          <w:b/>
        </w:rPr>
        <w:t xml:space="preserve">Meteorologists</w:t>
      </w:r>
      <w:r>
        <w:t xml:space="preserve"> </w:t>
      </w:r>
      <w:r>
        <w:t xml:space="preserve">as both researchers and community educators.</w:t>
      </w:r>
    </w:p>
    <w:bookmarkEnd w:id="23"/>
    <w:bookmarkStart w:id="24" w:name="X889ae3b05e57a53b861355704907e0602f4c819"/>
    <w:p>
      <w:pPr>
        <w:pStyle w:val="Heading2"/>
      </w:pPr>
      <w:r>
        <w:t xml:space="preserve">Future Directions for Meteorological Research in Wellington</w:t>
      </w:r>
    </w:p>
    <w:p>
      <w:pPr>
        <w:pStyle w:val="FirstParagraph"/>
      </w:pPr>
      <w:r>
        <w:t xml:space="preserve">The evolving needs of New Zealand Wellington demand continued innovation in meteorological research. Emerging trends, such as the integration of Indigenous Māori knowledge with Western scientific methods, are gaining traction. A 2022 paper by Te Ata et al. discusses how traditional ecological knowledge can enhance</w:t>
      </w:r>
      <w:r>
        <w:t xml:space="preserve"> </w:t>
      </w:r>
      <w:r>
        <w:rPr>
          <w:bCs/>
          <w:b/>
        </w:rPr>
        <w:t xml:space="preserve">Meteorologist</w:t>
      </w:r>
      <w:r>
        <w:t xml:space="preserve"> </w:t>
      </w:r>
      <w:r>
        <w:t xml:space="preserve">understanding of seasonal weather patterns in the Wellington region.</w:t>
      </w:r>
    </w:p>
    <w:p>
      <w:pPr>
        <w:pStyle w:val="BodyText"/>
      </w:pPr>
      <w:r>
        <w:t xml:space="preserve">Furthermore, the rise of citizen science projects—where local communities contribute weather data via mobile apps—offers new opportunities for</w:t>
      </w:r>
      <w:r>
        <w:t xml:space="preserve"> </w:t>
      </w:r>
      <w:r>
        <w:rPr>
          <w:bCs/>
          <w:b/>
        </w:rPr>
        <w:t xml:space="preserve">Meteorologists</w:t>
      </w:r>
      <w:r>
        <w:t xml:space="preserve"> </w:t>
      </w:r>
      <w:r>
        <w:t xml:space="preserve">to refine their models. These initiatives not only improve forecasting accuracy but also foster public engagement with meteorological science.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Meteorologists</w:t>
      </w:r>
      <w:r>
        <w:t xml:space="preserve"> </w:t>
      </w:r>
      <w:r>
        <w:t xml:space="preserve">in New Zealand Wellington, where their expertise shapes both scientific understanding and practical applications. From historical weather monitoring to cutting-edge climate research, Wellington’s meteorological community remains at the forefront of addressing regional and global challenges. Future studies should prioritize interdisciplinary collaboration, technological innovation, and community engagement to ensure that</w:t>
      </w:r>
      <w:r>
        <w:t xml:space="preserve"> </w:t>
      </w:r>
      <w:r>
        <w:rPr>
          <w:bCs/>
          <w:b/>
        </w:rPr>
        <w:t xml:space="preserve">Meteorologists</w:t>
      </w:r>
      <w:r>
        <w:t xml:space="preserve"> </w:t>
      </w:r>
      <w:r>
        <w:t xml:space="preserve">continue to serve as vital stewards of New Zealand Wellington’s weather and climate.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New Zealand Wellington</dc:title>
  <dc:creator/>
  <dc:language>en</dc:language>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file>