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7992ef6bca0b29ce450ec4cd284be62aebf9e7"/>
    <w:p>
      <w:pPr>
        <w:pStyle w:val="Heading1"/>
      </w:pPr>
      <w:r>
        <w:t xml:space="preserve">Literature Review: The Role of Meteorologists in the Philippines Manila</w:t>
      </w:r>
    </w:p>
    <w:p>
      <w:pPr>
        <w:pStyle w:val="FirstParagraph"/>
      </w:pPr>
      <w:r>
        <w:rPr>
          <w:bCs/>
          <w:b/>
        </w:rPr>
        <w:t xml:space="preserve">Literature Review</w:t>
      </w:r>
      <w:r>
        <w:t xml:space="preserve"> </w:t>
      </w:r>
      <w:r>
        <w:t xml:space="preserve">serves as a critical synthesis of existing research to highlight key themes, gaps, and advancements in a specific field. This document focuses on the role of</w:t>
      </w:r>
      <w:r>
        <w:t xml:space="preserve"> </w:t>
      </w:r>
      <w:r>
        <w:rPr>
          <w:bCs/>
          <w:b/>
        </w:rPr>
        <w:t xml:space="preserve">Meteorologist</w:t>
      </w:r>
      <w:r>
        <w:t xml:space="preserve">s in</w:t>
      </w:r>
      <w:r>
        <w:t xml:space="preserve"> </w:t>
      </w:r>
      <w:r>
        <w:rPr>
          <w:bCs/>
          <w:b/>
        </w:rPr>
        <w:t xml:space="preserve">Philippines Manila</w:t>
      </w:r>
      <w:r>
        <w:t xml:space="preserve">, emphasizing their contributions to weather forecasting, disaster risk reduction, and public policy. The Philippines, particularly its capital city Manila, is uniquely vulnerable to climate-related challenges such as typhoons, monsoons, and rising sea levels due to its geographical location in the Pacific Ring of Fire. As a result,</w:t>
      </w:r>
      <w:r>
        <w:t xml:space="preserve"> </w:t>
      </w:r>
      <w:r>
        <w:rPr>
          <w:bCs/>
          <w:b/>
        </w:rPr>
        <w:t xml:space="preserve">Meteorologists</w:t>
      </w:r>
      <w:r>
        <w:t xml:space="preserve"> </w:t>
      </w:r>
      <w:r>
        <w:t xml:space="preserve">play a pivotal role in safeguarding communities through accurate weather monitoring and strategic planning.</w:t>
      </w:r>
    </w:p>
    <w:bookmarkStart w:id="20" w:name="X51a2505f192c82cfe5a359dfe79c7d0a61f0695"/>
    <w:p>
      <w:pPr>
        <w:pStyle w:val="Heading2"/>
      </w:pPr>
      <w:r>
        <w:t xml:space="preserve">Historical Context of Meteorology in the Philippines Manila</w:t>
      </w:r>
    </w:p>
    <w:p>
      <w:pPr>
        <w:pStyle w:val="FirstParagraph"/>
      </w:pPr>
      <w:r>
        <w:t xml:space="preserve">The study of meteorology in the Philippines dates back to the Spanish colonial period, with early efforts focusing on tracking monsoon patterns for agricultural planning. However, modern meteorological practices in Manila began with the establishment of the Philippine Atmospheric, Geophysical and Astronomical Services Administration (PAGASA) in 1967. PAGASA’s headquarters in Quezon City has historically served as a hub for</w:t>
      </w:r>
      <w:r>
        <w:t xml:space="preserve"> </w:t>
      </w:r>
      <w:r>
        <w:rPr>
          <w:bCs/>
          <w:b/>
        </w:rPr>
        <w:t xml:space="preserve">Meteorologists</w:t>
      </w:r>
      <w:r>
        <w:t xml:space="preserve"> </w:t>
      </w:r>
      <w:r>
        <w:t xml:space="preserve">analyzing regional weather systems. Research by Delgado et al. (2018) highlights how Manila’s urbanization has complicated weather forecasting, as heat islands and deforestation alter local climates. Early studies emphasize the need for localized meteorological models to address Manila’s unique microclimates.</w:t>
      </w:r>
    </w:p>
    <w:bookmarkEnd w:id="20"/>
    <w:bookmarkStart w:id="21" w:name="X3b6b87d855e1cdacb3bb99747eef7ae015e4e23"/>
    <w:p>
      <w:pPr>
        <w:pStyle w:val="Heading2"/>
      </w:pPr>
      <w:r>
        <w:t xml:space="preserve">The Role of Meteorologists in Disaster Preparedness</w:t>
      </w:r>
    </w:p>
    <w:p>
      <w:pPr>
        <w:pStyle w:val="FirstParagraph"/>
      </w:pPr>
      <w:r>
        <w:rPr>
          <w:bCs/>
          <w:b/>
        </w:rPr>
        <w:t xml:space="preserve">Meteorologists</w:t>
      </w:r>
      <w:r>
        <w:t xml:space="preserve"> </w:t>
      </w:r>
      <w:r>
        <w:t xml:space="preserve">in</w:t>
      </w:r>
      <w:r>
        <w:t xml:space="preserve"> </w:t>
      </w:r>
      <w:r>
        <w:rPr>
          <w:bCs/>
          <w:b/>
        </w:rPr>
        <w:t xml:space="preserve">Philippines Manila</w:t>
      </w:r>
      <w:r>
        <w:t xml:space="preserve"> </w:t>
      </w:r>
      <w:r>
        <w:t xml:space="preserve">are central to disaster risk reduction, particularly during typhoon seasons. Their work involves monitoring tropical cyclones, issuing timely warnings, and collaborating with emergency agencies. According to a 2020 study by Reyes and Tan (PAGASA), accurate forecasting has reduced typhoon-related fatalities in Manila by over 40% since the 1990s.</w:t>
      </w:r>
      <w:r>
        <w:t xml:space="preserve"> </w:t>
      </w:r>
      <w:r>
        <w:rPr>
          <w:bCs/>
          <w:b/>
        </w:rPr>
        <w:t xml:space="preserve">Meteorologists</w:t>
      </w:r>
      <w:r>
        <w:t xml:space="preserve"> </w:t>
      </w:r>
      <w:r>
        <w:t xml:space="preserve">also analyze historical weather data to predict El Niño and La Niña events, which significantly impact rainfall patterns. However, gaps remain in integrating real-time data from urban areas with traditional forecasting models, as noted by Cruz (2021).</w:t>
      </w:r>
    </w:p>
    <w:bookmarkEnd w:id="21"/>
    <w:bookmarkStart w:id="22" w:name="Xd911b49d25afd94a136c4c8356e4f8f007823b4"/>
    <w:p>
      <w:pPr>
        <w:pStyle w:val="Heading2"/>
      </w:pPr>
      <w:r>
        <w:t xml:space="preserve">Challenges Faced by Meteorologists in Manila</w:t>
      </w:r>
    </w:p>
    <w:p>
      <w:pPr>
        <w:pStyle w:val="FirstParagraph"/>
      </w:pPr>
      <w:r>
        <w:rPr>
          <w:bCs/>
          <w:b/>
        </w:rPr>
        <w:t xml:space="preserve">Meteorologists</w:t>
      </w:r>
      <w:r>
        <w:t xml:space="preserve"> </w:t>
      </w:r>
      <w:r>
        <w:t xml:space="preserve">working in</w:t>
      </w:r>
      <w:r>
        <w:t xml:space="preserve"> </w:t>
      </w:r>
      <w:r>
        <w:rPr>
          <w:bCs/>
          <w:b/>
        </w:rPr>
        <w:t xml:space="preserve">Philippines Manila</w:t>
      </w:r>
      <w:r>
        <w:t xml:space="preserve"> </w:t>
      </w:r>
      <w:r>
        <w:t xml:space="preserve">confront unique challenges. Rapid urbanization has increased atmospheric pollution and altered wind patterns, complicating weather predictions. Additionally, limited funding for advanced equipment and the reliance on outdated satellite data hinder precision in forecasting. A 2019 report by the University of the Philippines’ Institute of Environmental Science highlights that Manila’s dense population makes it difficult to deploy ground-based sensors for real-time monitoring. Furthermore,</w:t>
      </w:r>
      <w:r>
        <w:t xml:space="preserve"> </w:t>
      </w:r>
      <w:r>
        <w:rPr>
          <w:bCs/>
          <w:b/>
        </w:rPr>
        <w:t xml:space="preserve">Meteorologists</w:t>
      </w:r>
      <w:r>
        <w:t xml:space="preserve"> </w:t>
      </w:r>
      <w:r>
        <w:t xml:space="preserve">must balance scientific accuracy with public communication, as misinformation during crises like typhoons can lead to panic or non-compliance with evacuation orders.</w:t>
      </w:r>
    </w:p>
    <w:bookmarkEnd w:id="22"/>
    <w:bookmarkStart w:id="23" w:name="X20ba8f7ffafd115bd984aafe26c906b47de2c3c"/>
    <w:p>
      <w:pPr>
        <w:pStyle w:val="Heading2"/>
      </w:pPr>
      <w:r>
        <w:t xml:space="preserve">Technological Advancements and Data Integration</w:t>
      </w:r>
    </w:p>
    <w:p>
      <w:pPr>
        <w:pStyle w:val="FirstParagraph"/>
      </w:pPr>
      <w:r>
        <w:t xml:space="preserve">In recent years,</w:t>
      </w:r>
      <w:r>
        <w:t xml:space="preserve"> </w:t>
      </w:r>
      <w:r>
        <w:rPr>
          <w:bCs/>
          <w:b/>
        </w:rPr>
        <w:t xml:space="preserve">Meteorologists</w:t>
      </w:r>
      <w:r>
        <w:t xml:space="preserve"> </w:t>
      </w:r>
      <w:r>
        <w:t xml:space="preserve">in</w:t>
      </w:r>
      <w:r>
        <w:t xml:space="preserve"> </w:t>
      </w:r>
      <w:r>
        <w:rPr>
          <w:bCs/>
          <w:b/>
        </w:rPr>
        <w:t xml:space="preserve">Philippines Manila</w:t>
      </w:r>
      <w:r>
        <w:t xml:space="preserve"> </w:t>
      </w:r>
      <w:r>
        <w:t xml:space="preserve">have leveraged technology to improve forecasting accuracy. The integration of AI-driven models and machine learning algorithms allows for more precise typhoon trajectory predictions. For instance, PAGASA’s collaboration with international meteorological bodies has introduced high-resolution Doppler radar systems to track rainfall distribution in urban zones like Manila. Research by Lopez et al. (2022) underscores the importance of satellite-based remote sensing in monitoring sea surface temperatures, which are critical for predicting monsoon onset. However, challenges persist in ensuring equitable access to these technologies across regions.</w:t>
      </w:r>
    </w:p>
    <w:bookmarkEnd w:id="23"/>
    <w:bookmarkStart w:id="24" w:name="X7fd0938ecd4c8124272cb90bc8255ae042d27a8"/>
    <w:p>
      <w:pPr>
        <w:pStyle w:val="Heading2"/>
      </w:pPr>
      <w:r>
        <w:t xml:space="preserve">Collaboration with Other Agencies and Stakeholders</w:t>
      </w:r>
    </w:p>
    <w:p>
      <w:pPr>
        <w:pStyle w:val="FirstParagraph"/>
      </w:pPr>
      <w:r>
        <w:rPr>
          <w:bCs/>
          <w:b/>
        </w:rPr>
        <w:t xml:space="preserve">Meteorologists</w:t>
      </w:r>
      <w:r>
        <w:t xml:space="preserve"> </w:t>
      </w:r>
      <w:r>
        <w:t xml:space="preserve">in</w:t>
      </w:r>
      <w:r>
        <w:t xml:space="preserve"> </w:t>
      </w:r>
      <w:r>
        <w:rPr>
          <w:bCs/>
          <w:b/>
        </w:rPr>
        <w:t xml:space="preserve">Philippines Manila</w:t>
      </w:r>
      <w:r>
        <w:t xml:space="preserve"> </w:t>
      </w:r>
      <w:r>
        <w:t xml:space="preserve">frequently collaborate with local government units (LGUs), NGOs, and private sector entities to enhance climate resilience. For example, the Metro Manila Development Authority (MMDA) works closely with meteorological experts to plan infrastructure projects that mitigate flood risks during heavy monsoons. A case study by the Asian Disaster Preparedness Center (2021) highlights how</w:t>
      </w:r>
      <w:r>
        <w:t xml:space="preserve"> </w:t>
      </w:r>
      <w:r>
        <w:rPr>
          <w:bCs/>
          <w:b/>
        </w:rPr>
        <w:t xml:space="preserve">Meteorologists</w:t>
      </w:r>
      <w:r>
        <w:t xml:space="preserve"> </w:t>
      </w:r>
      <w:r>
        <w:t xml:space="preserve">provide data for “climate-smart” urban planning, ensuring that new buildings and drainage systems account for projected rainfall increases. However, inter-agency coordination remains a challenge, as fragmented communication can delay disaster response efforts.</w:t>
      </w:r>
    </w:p>
    <w:bookmarkEnd w:id="24"/>
    <w:bookmarkStart w:id="25" w:name="X52ac4cab860e6ad86efca52828db7ffc7b8e92e"/>
    <w:p>
      <w:pPr>
        <w:pStyle w:val="Heading2"/>
      </w:pPr>
      <w:r>
        <w:t xml:space="preserve">Public Awareness and Education Initiatives</w:t>
      </w:r>
    </w:p>
    <w:p>
      <w:pPr>
        <w:pStyle w:val="FirstParagraph"/>
      </w:pPr>
      <w:r>
        <w:t xml:space="preserve">Raising public awareness is a critical responsibility of</w:t>
      </w:r>
      <w:r>
        <w:t xml:space="preserve"> </w:t>
      </w:r>
      <w:r>
        <w:rPr>
          <w:bCs/>
          <w:b/>
        </w:rPr>
        <w:t xml:space="preserve">Meteorologists</w:t>
      </w:r>
      <w:r>
        <w:t xml:space="preserve"> </w:t>
      </w:r>
      <w:r>
        <w:t xml:space="preserve">in</w:t>
      </w:r>
      <w:r>
        <w:t xml:space="preserve"> </w:t>
      </w:r>
      <w:r>
        <w:rPr>
          <w:bCs/>
          <w:b/>
        </w:rPr>
        <w:t xml:space="preserve">Philippines Manila</w:t>
      </w:r>
      <w:r>
        <w:t xml:space="preserve">. Through social media campaigns, workshops, and school programs, they aim to educate citizens about weather patterns and preparedness measures. A 2023 survey by the Social Weather Stations found that 65% of Manila residents now understand the significance of PAGASA’s typhoon signals. Yet, disparities in access to information persist among marginalized communities, where language barriers and limited internet connectivity hinder outreach.</w:t>
      </w:r>
      <w:r>
        <w:t xml:space="preserve"> </w:t>
      </w:r>
      <w:r>
        <w:rPr>
          <w:bCs/>
          <w:b/>
        </w:rPr>
        <w:t xml:space="preserve">Meteorologists</w:t>
      </w:r>
      <w:r>
        <w:t xml:space="preserve"> </w:t>
      </w:r>
      <w:r>
        <w:t xml:space="preserve">are increasingly partnering with local influencers and community leaders to bridge this gap.</w:t>
      </w:r>
    </w:p>
    <w:bookmarkEnd w:id="25"/>
    <w:bookmarkStart w:id="26" w:name="X9acd5b6b46fd2cb23be445d4114c6df341cf040"/>
    <w:p>
      <w:pPr>
        <w:pStyle w:val="Heading2"/>
      </w:pPr>
      <w:r>
        <w:t xml:space="preserve">Future Directions for Research and Policy Development</w:t>
      </w:r>
    </w:p>
    <w:p>
      <w:pPr>
        <w:pStyle w:val="FirstParagraph"/>
      </w:pPr>
      <w:r>
        <w:t xml:space="preserve">The evolving climate landscape necessitates further research on how</w:t>
      </w:r>
      <w:r>
        <w:t xml:space="preserve"> </w:t>
      </w:r>
      <w:r>
        <w:rPr>
          <w:bCs/>
          <w:b/>
        </w:rPr>
        <w:t xml:space="preserve">Meteorologists</w:t>
      </w:r>
      <w:r>
        <w:t xml:space="preserve"> </w:t>
      </w:r>
      <w:r>
        <w:t xml:space="preserve">in</w:t>
      </w:r>
      <w:r>
        <w:t xml:space="preserve"> </w:t>
      </w:r>
      <w:r>
        <w:rPr>
          <w:bCs/>
          <w:b/>
        </w:rPr>
        <w:t xml:space="preserve">Philippines Manila</w:t>
      </w:r>
      <w:r>
        <w:t xml:space="preserve"> </w:t>
      </w:r>
      <w:r>
        <w:t xml:space="preserve">can adapt to emerging challenges. Future studies should focus on improving urban microclimate models, enhancing early warning systems through IoT devices, and integrating indigenous knowledge with modern meteorological practices. Policymakers must prioritize funding for advanced weather satellites and AI tools while ensuring that</w:t>
      </w:r>
      <w:r>
        <w:t xml:space="preserve"> </w:t>
      </w:r>
      <w:r>
        <w:rPr>
          <w:bCs/>
          <w:b/>
        </w:rPr>
        <w:t xml:space="preserve">Meteorologists</w:t>
      </w:r>
      <w:r>
        <w:t xml:space="preserve"> </w:t>
      </w:r>
      <w:r>
        <w:t xml:space="preserve">have the autonomy to make data-driven recommendations. As Manila continues to grow, the collaboration between scientists, governments, and communities will be essential in building a resilient society.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Meteorologists</w:t>
      </w:r>
      <w:r>
        <w:t xml:space="preserve"> </w:t>
      </w:r>
      <w:r>
        <w:t xml:space="preserve">in</w:t>
      </w:r>
      <w:r>
        <w:t xml:space="preserve"> </w:t>
      </w:r>
      <w:r>
        <w:rPr>
          <w:bCs/>
          <w:b/>
        </w:rPr>
        <w:t xml:space="preserve">Philippines Manila</w:t>
      </w:r>
      <w:r>
        <w:t xml:space="preserve">, highlighting their contributions to disaster mitigation, technological innovation, and public education. While challenges such as urbanization and resource constraints remain, the ongoing collaboration between meteorological agencies and stakeholders offers hope for a more climate-resilient future. As the field of meteorology continues to evolve, so too must the strategies employed by</w:t>
      </w:r>
      <w:r>
        <w:t xml:space="preserve"> </w:t>
      </w:r>
      <w:r>
        <w:rPr>
          <w:bCs/>
          <w:b/>
        </w:rPr>
        <w:t xml:space="preserve">Meteorologists</w:t>
      </w:r>
      <w:r>
        <w:t xml:space="preserve"> </w:t>
      </w:r>
      <w:r>
        <w:t xml:space="preserve">in Manila to protect their communities from an increasingly unpredictable climate.</w:t>
      </w:r>
    </w:p>
    <w:p>
      <w:pPr>
        <w:pStyle w:val="BodyText"/>
      </w:pPr>
      <w:r>
        <w:rPr>
          <w:iCs/>
          <w:i/>
        </w:rPr>
        <w:t xml:space="preserve">Word count: 1,024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