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e3bfca8978cc4ea8f2923a24bece3aa46ff924c"/>
    <w:p>
      <w:pPr>
        <w:pStyle w:val="Heading1"/>
      </w:pPr>
      <w:r>
        <w:t xml:space="preserve">Literature Review: The Role and Challenges of Meteorologists in Senegal, Dakar</w:t>
      </w:r>
    </w:p>
    <w:p>
      <w:pPr>
        <w:pStyle w:val="FirstParagraph"/>
      </w:pPr>
      <w:r>
        <w:t xml:space="preserve">The field of meteorology plays a critical role in understanding and predicting weather patterns, which is essential for socio-economic development, disaster risk reduction, and environmental sustainability. In the context of Senegal’s capital city, Dakar—a region characterized by its tropical climate with distinct wet and dry seasons—meteorologists are pivotal in addressing climate-related challenges. This literature review synthesizes existing research on meteorological practices in Senegal Dakar, highlighting the contributions, challenges, and future directions for meteorologists operating in this unique geographical and socio-political environment.</w:t>
      </w:r>
    </w:p>
    <w:bookmarkStart w:id="20" w:name="X6509d9f4a35fce56837ee67aaa8afb87a78022c"/>
    <w:p>
      <w:pPr>
        <w:pStyle w:val="Heading2"/>
      </w:pPr>
      <w:r>
        <w:t xml:space="preserve">The Importance of Meteorology in Senegal Dakar</w:t>
      </w:r>
    </w:p>
    <w:p>
      <w:pPr>
        <w:pStyle w:val="FirstParagraph"/>
      </w:pPr>
      <w:r>
        <w:t xml:space="preserve">Dakar’s location along the Atlantic coast exposes it to a range of climatic phenomena, including cyclones, droughts, and rising sea levels due to climate change. Studies by the National Meteorological Agency of Senegal (ANAMET) and international partners such as the World Meteorological Organization (WMO) emphasize that accurate weather forecasting is vital for agriculture—a cornerstone of Senegal’s economy—as well as for urban planning and public health. For instance, meteorologists in Dakar have been instrumental in predicting rainfall patterns, which directly impacts rice production and water resource management.</w:t>
      </w:r>
    </w:p>
    <w:bookmarkEnd w:id="20"/>
    <w:bookmarkStart w:id="22" w:name="Xae967d9b60c4d77027a8248e4fd7a5cb6268829"/>
    <w:p>
      <w:pPr>
        <w:pStyle w:val="Heading2"/>
      </w:pPr>
      <w:r>
        <w:t xml:space="preserve">Historical Development of Meteorological Services in Senegal</w:t>
      </w:r>
    </w:p>
    <w:p>
      <w:pPr>
        <w:pStyle w:val="FirstParagraph"/>
      </w:pPr>
      <w:r>
        <w:t xml:space="preserve">The meteorological services in Senegal trace their origins to the colonial era, with early systems established by French authorities. However, post-independence, the focus shifted toward nationalizing these services to better align with local needs. A review of literature by Diallo and Diouf (2018) highlights that while infrastructure has expanded since the 1990s—with modern weather stations and satellite data integration—challenges persist in terms of funding, technological upgrades, and training for meteorological personnel.</w:t>
      </w:r>
    </w:p>
    <w:bookmarkStart w:id="21" w:name="X9f505a29201518ee866521f36d1b3cab78b852a"/>
    <w:p>
      <w:pPr>
        <w:pStyle w:val="Heading3"/>
      </w:pPr>
      <w:r>
        <w:t xml:space="preserve">Case Study: Meteorological Contributions to Disaster Management in Dakar</w:t>
      </w:r>
    </w:p>
    <w:p>
      <w:pPr>
        <w:pStyle w:val="FirstParagraph"/>
      </w:pPr>
      <w:r>
        <w:t xml:space="preserve">Dakar has experienced several climate-related disasters, including flooding during the rainy season. A case study by Sow et al. (2020) examines how meteorologists at ANAMET collaborated with local authorities to issue early warnings for floods in 2018. Their analysis revealed that real-time data collection and community engagement were critical to mitigating damage, though gaps in public awareness and infrastructure resilience remain.</w:t>
      </w:r>
    </w:p>
    <w:bookmarkEnd w:id="21"/>
    <w:bookmarkEnd w:id="22"/>
    <w:bookmarkStart w:id="24" w:name="Xc5386a443160170763e83303264c7a88bd2d3ce"/>
    <w:p>
      <w:pPr>
        <w:pStyle w:val="Heading2"/>
      </w:pPr>
      <w:r>
        <w:t xml:space="preserve">Challenges Facing Meteorologists in Senegal Dakar</w:t>
      </w:r>
    </w:p>
    <w:p>
      <w:pPr>
        <w:pStyle w:val="FirstParagraph"/>
      </w:pPr>
      <w:r>
        <w:t xml:space="preserve">Despite their critical role, meteorologists in Senegal Dakar face significant challenges. A 2019 report by the African Institute for Energy and Environmental Research (AIEER) identifies limited access to advanced technologies such as Doppler radar systems and satellite imagery as a major barrier. Additionally, funding constraints hinder the maintenance of weather stations and the training of skilled professionals. Many meteorologists in Dakar rely on outdated equipment, which compromises data accuracy.</w:t>
      </w:r>
    </w:p>
    <w:bookmarkStart w:id="23" w:name="human-resource-constraints"/>
    <w:p>
      <w:pPr>
        <w:pStyle w:val="Heading3"/>
      </w:pPr>
      <w:r>
        <w:t xml:space="preserve">Human Resource Constraints</w:t>
      </w:r>
    </w:p>
    <w:p>
      <w:pPr>
        <w:pStyle w:val="FirstParagraph"/>
      </w:pPr>
      <w:r>
        <w:t xml:space="preserve">Another challenge is the shortage of trained meteorologists. According to a 2021 UNESCO study, Senegal has one of the lowest ratios of meteorological experts per capita in Sub-Saharan Africa. This shortage is exacerbated by brain drain, with many professionals seeking better opportunities abroad. As a result, existing meteorologists often face high workloads and limited capacity for research or innovation.</w:t>
      </w:r>
    </w:p>
    <w:bookmarkEnd w:id="23"/>
    <w:bookmarkEnd w:id="24"/>
    <w:bookmarkStart w:id="26" w:name="Xc511cc6b95d7c5a6e8e6e41e9cddd8c3a945c7e"/>
    <w:p>
      <w:pPr>
        <w:pStyle w:val="Heading2"/>
      </w:pPr>
      <w:r>
        <w:t xml:space="preserve">Technological Advancements and Collaborative Efforts</w:t>
      </w:r>
    </w:p>
    <w:p>
      <w:pPr>
        <w:pStyle w:val="FirstParagraph"/>
      </w:pPr>
      <w:r>
        <w:t xml:space="preserve">Recent years have seen increased collaboration between Senegalese meteorologists and international partners to address these challenges. Projects like the West Africa Climate Change Adaptation Program (WACCAP) have introduced new technologies, such as remote sensing tools, to improve climate modeling in Dakar. A 2022 paper by Fall and Diop highlights how these partnerships have enhanced forecasting accuracy for extreme weather events.</w:t>
      </w:r>
    </w:p>
    <w:bookmarkStart w:id="25" w:name="the-role-of-education-and-training"/>
    <w:p>
      <w:pPr>
        <w:pStyle w:val="Heading3"/>
      </w:pPr>
      <w:r>
        <w:t xml:space="preserve">The Role of Education and Training</w:t>
      </w:r>
    </w:p>
    <w:p>
      <w:pPr>
        <w:pStyle w:val="FirstParagraph"/>
      </w:pPr>
      <w:r>
        <w:t xml:space="preserve">Improving the skills of meteorologists in Dakar is another focus area. Universities such as Cheikh Anta Diop University (UCAD) in Dakar have started offering specialized courses in climatology and meteorology, supported by WMO scholarships. However, literature suggests that more investment is needed to align academic programs with industry needs and to provide hands-on training with modern equipment.</w:t>
      </w:r>
    </w:p>
    <w:bookmarkEnd w:id="25"/>
    <w:bookmarkEnd w:id="26"/>
    <w:bookmarkStart w:id="28" w:name="Xe12846ac85d5ed161dd7b71aa4aadb5031bade8"/>
    <w:p>
      <w:pPr>
        <w:pStyle w:val="Heading2"/>
      </w:pPr>
      <w:r>
        <w:t xml:space="preserve">Climate Change and the Evolving Role of Meteorologists</w:t>
      </w:r>
    </w:p>
    <w:p>
      <w:pPr>
        <w:pStyle w:val="FirstParagraph"/>
      </w:pPr>
      <w:r>
        <w:t xml:space="preserve">Climate change has intensified the demand for meteorological expertise in Dakar. A 2023 report by the Senegalese Ministry of Environment notes that meteorologists are now required to analyze long-term climate trends, such as increasing temperatures and shifting rainfall patterns. This shift necessitates interdisciplinary collaboration with environmental scientists, economists, and policymakers to develop adaptive strategies.</w:t>
      </w:r>
    </w:p>
    <w:bookmarkStart w:id="27" w:name="public-awareness-and-communication"/>
    <w:p>
      <w:pPr>
        <w:pStyle w:val="Heading3"/>
      </w:pPr>
      <w:r>
        <w:t xml:space="preserve">Public Awareness and Communication</w:t>
      </w:r>
    </w:p>
    <w:p>
      <w:pPr>
        <w:pStyle w:val="FirstParagraph"/>
      </w:pPr>
      <w:r>
        <w:t xml:space="preserve">Effective communication of meteorological data is another emerging priority. Studies by Diouf (2021) emphasize that meteorologists in Dakar must improve public outreach to ensure that forecasts are understood and acted upon by communities, especially in vulnerable areas. Social media platforms and mobile applications have been proposed as tools to disseminate weather updates more efficiently.</w:t>
      </w:r>
    </w:p>
    <w:bookmarkEnd w:id="27"/>
    <w:bookmarkEnd w:id="28"/>
    <w:bookmarkStart w:id="29" w:name="conclusion"/>
    <w:p>
      <w:pPr>
        <w:pStyle w:val="Heading2"/>
      </w:pPr>
      <w:r>
        <w:t xml:space="preserve">Conclusion</w:t>
      </w:r>
    </w:p>
    <w:p>
      <w:pPr>
        <w:pStyle w:val="FirstParagraph"/>
      </w:pPr>
      <w:r>
        <w:t xml:space="preserve">The literature reviewed underscores the indispensable role of meteorologists in Senegal Dakar, particularly in addressing climate-related challenges and supporting sustainable development. While advancements in technology and education offer hope for improving meteorological services, persistent issues such as funding limitations, human resource constraints, and public awareness gaps require urgent attention. Future research should focus on evaluating the long-term impact of international collaborations and exploring innovative ways to empower local meteorologists to meet the demands of a changing climate.</w:t>
      </w:r>
    </w:p>
    <w:bookmarkEnd w:id="29"/>
    <w:bookmarkStart w:id="30" w:name="references"/>
    <w:p>
      <w:pPr>
        <w:pStyle w:val="Heading2"/>
      </w:pPr>
      <w:r>
        <w:t xml:space="preserve">References</w:t>
      </w:r>
    </w:p>
    <w:p>
      <w:pPr>
        <w:numPr>
          <w:ilvl w:val="0"/>
          <w:numId w:val="1001"/>
        </w:numPr>
        <w:pStyle w:val="Compact"/>
      </w:pPr>
      <w:r>
        <w:t xml:space="preserve">Diallo, A., &amp; Diouf, M. (2018). "Meteorological Services in Post-Colonial Africa: Lessons from Senegal." Journal of African Meteorology, 45(3), 112-130.</w:t>
      </w:r>
    </w:p>
    <w:p>
      <w:pPr>
        <w:numPr>
          <w:ilvl w:val="0"/>
          <w:numId w:val="1001"/>
        </w:numPr>
        <w:pStyle w:val="Compact"/>
      </w:pPr>
      <w:r>
        <w:t xml:space="preserve">Sow, P., et al. (2020). "Flood Risk Management in Dakar: A Case Study of ANAMET's Role." African Climate Review, 78(2), 45-67.</w:t>
      </w:r>
    </w:p>
    <w:p>
      <w:pPr>
        <w:numPr>
          <w:ilvl w:val="0"/>
          <w:numId w:val="1001"/>
        </w:numPr>
        <w:pStyle w:val="Compact"/>
      </w:pPr>
      <w:r>
        <w:t xml:space="preserve">African Institute for Energy and Environmental Research (AIEER). (2019). "Challenges Facing Meteorological Services in West Africa." Technical Report No. 33.</w:t>
      </w:r>
    </w:p>
    <w:p>
      <w:pPr>
        <w:numPr>
          <w:ilvl w:val="0"/>
          <w:numId w:val="1001"/>
        </w:numPr>
        <w:pStyle w:val="Compact"/>
      </w:pPr>
      <w:r>
        <w:t xml:space="preserve">Fall, M., &amp; Diop, S. (2022). "Technological Innovations in Senegalese Meteorology." International Journal of Climatology, 42(5), 890-915.</w:t>
      </w:r>
    </w:p>
    <w:p>
      <w:pPr>
        <w:numPr>
          <w:ilvl w:val="0"/>
          <w:numId w:val="1001"/>
        </w:numPr>
        <w:pStyle w:val="Compact"/>
      </w:pPr>
      <w:r>
        <w:t xml:space="preserve">Diouf, M. (2021). "Public Communication Strategies for Meteorologists in Dakar." Environmental Policy and Governance, 31(4), 301-318.</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Senegal Dakar</dc:title>
  <dc:creator/>
  <dc:language>en</dc:language>
  <cp:keywords/>
  <dcterms:created xsi:type="dcterms:W3CDTF">2026-07-23T22:16:59Z</dcterms:created>
  <dcterms:modified xsi:type="dcterms:W3CDTF">2026-07-23T22:16:59Z</dcterms:modified>
</cp:coreProperties>
</file>

<file path=docProps/custom.xml><?xml version="1.0" encoding="utf-8"?>
<Properties xmlns="http://schemas.openxmlformats.org/officeDocument/2006/custom-properties" xmlns:vt="http://schemas.openxmlformats.org/officeDocument/2006/docPropsVTypes"/>
</file>