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8848c5a4769bffb4c0c15db8d8bd16e2f2b2030"/>
    <w:p>
      <w:pPr>
        <w:pStyle w:val="Heading1"/>
      </w:pPr>
      <w:r>
        <w:t xml:space="preserve">Literature Review: The Role of Meteorologists in South Africa's Cape Town</w:t>
      </w:r>
    </w:p>
    <w:p>
      <w:pPr>
        <w:pStyle w:val="FirstParagraph"/>
      </w:pPr>
      <w:r>
        <w:t xml:space="preserve">A Literature Review on the significance of meteorologists in South Africa’s Cape Town underscores their critical role in addressing the region's unique climatic challenges. As a global hub for climate variability, Cape Town faces extreme weather phenomena such as droughts, heatwaves, and storms. Meteorologists in this region are not merely scientists but key stakeholders in ensuring public safety, economic stability, and environmental sustainability. This review explores the historical context of meteorology in South Africa, the current responsibilities of meteorologists in Cape Town, emerging challenges they face, and future directions for research and collaboration.</w:t>
      </w:r>
    </w:p>
    <w:bookmarkStart w:id="20" w:name="X01d6e7445133c71e2acc4460096ff99b6a6cf51"/>
    <w:p>
      <w:pPr>
        <w:pStyle w:val="Heading2"/>
      </w:pPr>
      <w:r>
        <w:t xml:space="preserve">Historical Development of Meteorology in South Africa</w:t>
      </w:r>
    </w:p>
    <w:p>
      <w:pPr>
        <w:pStyle w:val="FirstParagraph"/>
      </w:pPr>
      <w:r>
        <w:t xml:space="preserve">The study of weather and climate in South Africa dates back to the 19th century. The establishment of the **South African Weather Service (SAWS)** in 1890 marked a pivotal moment, providing foundational data for understanding regional climatic patterns. Cape Town, as a coastal metropolis with a Mediterranean climate characterized by wet winters and dry summers, has long been a focal point for meteorological research. Early studies focused on phenomena such as the Benguela Current’s influence on local weather systems and the impact of topography (e.g., Table Mountain) on precipitation distribution.</w:t>
      </w:r>
    </w:p>
    <w:p>
      <w:pPr>
        <w:pStyle w:val="BodyText"/>
      </w:pPr>
      <w:r>
        <w:t xml:space="preserve">Over time, advancements in technology, from radiosonde observations to satellite imaging, have enhanced meteorological accuracy. However, Cape Town’s unique position at the southern tip of Africa—where subtropical and temperate zones converge—requires specialized knowledge. Historical literature highlights how meteorologists in South Africa have adapted global methodologies to local conditions, such as modeling the effects of El Niño-Southern Oscillation (ENSO) on rainfall variability.</w:t>
      </w:r>
    </w:p>
    <w:bookmarkEnd w:id="20"/>
    <w:bookmarkStart w:id="21" w:name="X3c24c5334695762607b63369a08ab61918ea908"/>
    <w:p>
      <w:pPr>
        <w:pStyle w:val="Heading2"/>
      </w:pPr>
      <w:r>
        <w:t xml:space="preserve">The Current Role of Meteorologists in Cape Town</w:t>
      </w:r>
    </w:p>
    <w:p>
      <w:pPr>
        <w:pStyle w:val="FirstParagraph"/>
      </w:pPr>
      <w:r>
        <w:t xml:space="preserve">In contemporary times, meteorologists in Cape Town are tasked with monitoring and predicting weather patterns that directly impact urban infrastructure, agriculture, and public health. The region’s susceptibility to extreme weather events—exemplified by the 2015–2018 drought that threatened water security for millions—has underscored the need for precise forecasting. Meteorologists collaborate with policymakers to develop early warning systems and disaster management plans.</w:t>
      </w:r>
    </w:p>
    <w:p>
      <w:pPr>
        <w:pStyle w:val="BodyText"/>
      </w:pPr>
      <w:r>
        <w:t xml:space="preserve">Furthermore, Cape Town’s tourism industry relies heavily on favorable weather conditions, making meteorological insights vital for economic planning. Studies have shown that accurate seasonal forecasts can optimize agricultural practices in the Western Cape, a region known for wine production and fruit farming. Meteorologists also contribute to climate resilience strategies by analyzing long-term trends and advising on infrastructure adaptation to rising temperatures and sea-level changes.</w:t>
      </w:r>
    </w:p>
    <w:bookmarkEnd w:id="21"/>
    <w:bookmarkStart w:id="22" w:name="Xf130d245b05fca311b959f9f8a5d7a9fed2e9c7"/>
    <w:p>
      <w:pPr>
        <w:pStyle w:val="Heading2"/>
      </w:pPr>
      <w:r>
        <w:t xml:space="preserve">Emerging Challenges in South Africa Cape Town</w:t>
      </w:r>
    </w:p>
    <w:p>
      <w:pPr>
        <w:pStyle w:val="FirstParagraph"/>
      </w:pPr>
      <w:r>
        <w:t xml:space="preserve">Despite their expertise, meteorologists in Cape Town face significant challenges. One major issue is the integration of high-resolution climate models with local data gaps. Rural areas surrounding the city often lack sufficient observational networks, complicating predictions for regions like the Karoo or Drakensberg foothills. Additionally, urban heat island effects and rapid urbanization in Cape Town have created microclimates that require tailored research.</w:t>
      </w:r>
    </w:p>
    <w:p>
      <w:pPr>
        <w:pStyle w:val="BodyText"/>
      </w:pPr>
      <w:r>
        <w:t xml:space="preserve">Another challenge is communicating complex meteorological data to diverse audiences. Public understanding of climate science remains limited, as highlighted in a 2021 study by the University of Cape Town. Meteorologists must balance scientific rigor with accessible communication, especially during crises like bushfires or flooding events. Furthermore, climate change has introduced unprecedented variability, testing the adaptability of traditional forecasting models.</w:t>
      </w:r>
    </w:p>
    <w:bookmarkEnd w:id="22"/>
    <w:bookmarkStart w:id="23" w:name="Xd1ba2be5a28084f609fc1fcb2a99fb9d2e4b3fd"/>
    <w:p>
      <w:pPr>
        <w:pStyle w:val="Heading2"/>
      </w:pPr>
      <w:r>
        <w:t xml:space="preserve">Technological Advancements and Their Impact</w:t>
      </w:r>
    </w:p>
    <w:p>
      <w:pPr>
        <w:pStyle w:val="FirstParagraph"/>
      </w:pPr>
      <w:r>
        <w:t xml:space="preserve">Recent advancements in remote sensing, machine learning algorithms for weather prediction, and real-time data analytics have revolutionized meteorological practices. In Cape Town, institutions such as the **Cape Peninsula University of Technology** have pioneered research on using artificial intelligence to predict rainfall patterns in semi-arid regions. Drones and satellite imagery are now employed to monitor coastal erosion caused by storm surges, a growing concern due to rising sea levels.</w:t>
      </w:r>
    </w:p>
    <w:p>
      <w:pPr>
        <w:pStyle w:val="BodyText"/>
      </w:pPr>
      <w:r>
        <w:t xml:space="preserve">However, the adoption of these technologies is uneven. While urban centers like Cape Town benefit from cutting-edge tools, rural meteorological stations often lack resources for modernization. This disparity highlights the need for national policies to bridge the technological divide and ensure equitable access to climate data.</w:t>
      </w:r>
    </w:p>
    <w:bookmarkEnd w:id="23"/>
    <w:bookmarkStart w:id="24" w:name="X4a028aa4ca11a8004c2ed35c3c1e08958e9b51b"/>
    <w:p>
      <w:pPr>
        <w:pStyle w:val="Heading2"/>
      </w:pPr>
      <w:r>
        <w:t xml:space="preserve">Future Directions for Meteorologists in South Africa Cape Town</w:t>
      </w:r>
    </w:p>
    <w:p>
      <w:pPr>
        <w:pStyle w:val="FirstParagraph"/>
      </w:pPr>
      <w:r>
        <w:t xml:space="preserve">The future of meteorology in Cape Town hinges on interdisciplinary collaboration, community engagement, and investment in technology. Literature suggests that integrating indigenous knowledge systems with modern meteorological practices could enhance predictive accuracy and cultural relevance. For instance, incorporating local farmers’ observations about rainfall patterns into climate models might improve agricultural forecasting.</w:t>
      </w:r>
    </w:p>
    <w:p>
      <w:pPr>
        <w:pStyle w:val="BodyText"/>
      </w:pPr>
      <w:r>
        <w:t xml:space="preserve">Moreover, the role of meteorologists is expanding beyond weather prediction to include climate advocacy. As South Africa commits to the Paris Agreement targets, meteorologists are increasingly involved in developing carbon-neutral urban planning and renewable energy strategies. Cape Town’s push for solar and wind energy, for example, relies on meteorological data to optimize grid stability.</w:t>
      </w:r>
    </w:p>
    <w:bookmarkEnd w:id="24"/>
    <w:bookmarkStart w:id="25" w:name="conclusion"/>
    <w:p>
      <w:pPr>
        <w:pStyle w:val="Heading2"/>
      </w:pPr>
      <w:r>
        <w:t xml:space="preserve">Conclusion</w:t>
      </w:r>
    </w:p>
    <w:p>
      <w:pPr>
        <w:pStyle w:val="FirstParagraph"/>
      </w:pPr>
      <w:r>
        <w:t xml:space="preserve">A comprehensive Literature Review on Meteorologists in South Africa Cape Town reveals their indispensable role in navigating the region’s complex climatic challenges. From historical contributions to cutting-edge technological applications, meteorologists continue to evolve in response to both natural and human-induced changes. As Cape Town confronts the dual pressures of urbanization and climate change, the expertise of its meteorological community will be pivotal in shaping a resilient future. Future research should prioritize strengthening local data networks, fostering public trust in science, and ensuring that South Africa’s meteorological practices remain globally competitive while addressing regional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South Africa Cape Town</dc:title>
  <dc:creator/>
  <dc:language>en</dc:language>
  <cp:keywords/>
  <dcterms:created xsi:type="dcterms:W3CDTF">2026-07-24T13:16:34Z</dcterms:created>
  <dcterms:modified xsi:type="dcterms:W3CDTF">2026-07-24T13:16:34Z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