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f3df9686c872be7cbeeb9d6a02465e41d4e3921"/>
    <w:p>
      <w:pPr>
        <w:pStyle w:val="Heading1"/>
      </w:pPr>
      <w:r>
        <w:t xml:space="preserve">Literature Review: The Role of Meteorologists in Spain, Valencia</w:t>
      </w:r>
    </w:p>
    <w:bookmarkStart w:id="20" w:name="introduction"/>
    <w:p>
      <w:pPr>
        <w:pStyle w:val="Heading2"/>
      </w:pPr>
      <w:r>
        <w:t xml:space="preserve">Introduction</w:t>
      </w:r>
    </w:p>
    <w:p>
      <w:pPr>
        <w:pStyle w:val="FirstParagraph"/>
      </w:pPr>
      <w:r>
        <w:t xml:space="preserve">A literature review on meteorologists in Spain, specifically in the region of Valencia, highlights the critical role these professionals play in understanding and predicting weather patterns. Given Valencia's unique geographical and climatic conditions—characterized by a Mediterranean climate with hot, dry summers and mild, wet winters—the work of meteorologists is indispensable for agriculture, tourism, urban planning, and disaster management. This review synthesizes existing research on meteorological practices in Spain’s Valencia region, emphasizing their historical development, current challenges, and contributions to scientific advancement.</w:t>
      </w:r>
    </w:p>
    <w:bookmarkEnd w:id="20"/>
    <w:bookmarkStart w:id="21" w:name="X64d4ce158725c16fea8cfab74edabd149e5b16c"/>
    <w:p>
      <w:pPr>
        <w:pStyle w:val="Heading2"/>
      </w:pPr>
      <w:r>
        <w:t xml:space="preserve">Historical Development of Meteorology in Spain: A Focus on Valencia</w:t>
      </w:r>
    </w:p>
    <w:p>
      <w:pPr>
        <w:pStyle w:val="FirstParagraph"/>
      </w:pPr>
      <w:r>
        <w:t xml:space="preserve">The study of meteorology in Spain dates back to the 19th century, with early efforts led by institutions such as the Royal Spanish Academy of Sciences. However, Valencia's distinct climatic and environmental needs have historically driven localized meteorological research. For example, studies by García del Campo (1923) documented the region’s microclimates, particularly in coastal areas like Alicante and Castellón, which are integral to Valencia’s economic activities such as citrus farming and tourism. The establishment of the State Meteorological Agency of Spain (AEMET) in 1986 further institutionalized meteorological data collection in Valencia, enabling more precise regional forecasts.</w:t>
      </w:r>
    </w:p>
    <w:bookmarkEnd w:id="21"/>
    <w:bookmarkStart w:id="22" w:name="Xfd2ee4acb83264f6f4047ab88b5c172b82d9286"/>
    <w:p>
      <w:pPr>
        <w:pStyle w:val="Heading2"/>
      </w:pPr>
      <w:r>
        <w:t xml:space="preserve">Current Role of Meteorologists in Spain, Valencia</w:t>
      </w:r>
    </w:p>
    <w:p>
      <w:pPr>
        <w:pStyle w:val="FirstParagraph"/>
      </w:pPr>
      <w:r>
        <w:t xml:space="preserve">Meteorologists in Valencia today serve a dual purpose: providing real-time weather updates and conducting long-term climate research. Their work is vital for sectors such as agriculture, where accurate precipitation forecasts influence crop yields. For instance, Valencian researchers have used satellite data to monitor the impact of prolonged droughts on olive and citrus groves (Martínez et al., 2015). Additionally, meteorologists collaborate with urban planners to mitigate risks from extreme weather events like heatwaves or flooding in densely populated areas such as Valencia City.</w:t>
      </w:r>
    </w:p>
    <w:bookmarkEnd w:id="22"/>
    <w:bookmarkStart w:id="23" w:name="X20fa548b327550144d98beae24a01aff30ce93d"/>
    <w:p>
      <w:pPr>
        <w:pStyle w:val="Heading2"/>
      </w:pPr>
      <w:r>
        <w:t xml:space="preserve">Challenges Faced by Meteorologists in Spain, Valencia</w:t>
      </w:r>
    </w:p>
    <w:p>
      <w:pPr>
        <w:pStyle w:val="FirstParagraph"/>
      </w:pPr>
      <w:r>
        <w:t xml:space="preserve">Despite advancements, meteorologists in Spain face unique challenges specific to the Valencian region. Climate change has intensified extreme weather patterns, such as sudden heatwaves and erratic rainfall, requiring more sophisticated models for prediction. Furthermore, the region’s coastal geography exposes it to Mediterranean storms and rising sea levels, complicating flood risk assessments (Sánchez et al., 2020). Limited funding for local meteorological research and the need to balance public communication with scientific accuracy also pose challenges.</w:t>
      </w:r>
    </w:p>
    <w:bookmarkEnd w:id="23"/>
    <w:bookmarkStart w:id="24" w:name="Xef3bef804b8677e2f44d0a65d05115fc685543d"/>
    <w:p>
      <w:pPr>
        <w:pStyle w:val="Heading2"/>
      </w:pPr>
      <w:r>
        <w:t xml:space="preserve">Technological Advancements in Meteorology: A Valencian Perspective</w:t>
      </w:r>
    </w:p>
    <w:p>
      <w:pPr>
        <w:pStyle w:val="FirstParagraph"/>
      </w:pPr>
      <w:r>
        <w:t xml:space="preserve">Recent years have seen the adoption of cutting-edge technologies by meteorologists in Spain, particularly in Valencia. The use of Doppler radar systems and high-resolution satellite imagery has improved short-term forecasting accuracy. For example, the University of Valencia’s Climate Research Group (GRCV) has integrated machine learning algorithms to predict seasonal rainfall patterns with greater precision (Rodríguez &amp; López, 2021). These advancements are crucial for industries like renewable energy, where wind and solar power generation depend on accurate weather data.</w:t>
      </w:r>
    </w:p>
    <w:bookmarkEnd w:id="24"/>
    <w:bookmarkStart w:id="25" w:name="Xb2b8dda1c6247ebc3d9367d7db40f98c5361fc5"/>
    <w:p>
      <w:pPr>
        <w:pStyle w:val="Heading2"/>
      </w:pPr>
      <w:r>
        <w:t xml:space="preserve">Meteorologists and Environmental Policy in Spain, Valencia</w:t>
      </w:r>
    </w:p>
    <w:p>
      <w:pPr>
        <w:pStyle w:val="FirstParagraph"/>
      </w:pPr>
      <w:r>
        <w:t xml:space="preserve">Meteorologists in Valencia also contribute to shaping environmental policies. Their climate data informs regional strategies for combating air pollution and managing water resources. A notable case is the Valencian government’s “Climate Action Plan 2030,” which relies on meteorological research to set targets for reducing greenhouse gas emissions (Conselleria de Territori i Sostenibilitat, 2019). Additionally, studies by local meteorologists have highlighted the role of urban green spaces in mitigating heat islands—a finding that has influenced Valencia’s urban development policies.</w:t>
      </w:r>
    </w:p>
    <w:bookmarkEnd w:id="25"/>
    <w:bookmarkStart w:id="26" w:name="X8f6f486bf74295c2b766463441ced1f3b498c9e"/>
    <w:p>
      <w:pPr>
        <w:pStyle w:val="Heading2"/>
      </w:pPr>
      <w:r>
        <w:t xml:space="preserve">Educational and Professional Development for Meteorologists in Spain, Valencia</w:t>
      </w:r>
    </w:p>
    <w:p>
      <w:pPr>
        <w:pStyle w:val="FirstParagraph"/>
      </w:pPr>
      <w:r>
        <w:t xml:space="preserve">The education and training of meteorologists in Spain, especially in Valencia, are supported by institutions such as the University of Valencia and the Polytechnic University of Catalonia. Programs here emphasize both theoretical knowledge and practical skills, including remote sensing techniques tailored to Mediterranean climates. Professional organizations like the Spanish Meteorological Society (SEM) also provide networking opportunities for Valencian meteorologists to share research findings and best practices.</w:t>
      </w:r>
    </w:p>
    <w:bookmarkEnd w:id="26"/>
    <w:bookmarkStart w:id="27" w:name="X7467c56428622d816090ba9ea884683cdc70c78"/>
    <w:p>
      <w:pPr>
        <w:pStyle w:val="Heading2"/>
      </w:pPr>
      <w:r>
        <w:t xml:space="preserve">Comparative Analysis: Meteorology in Valencia vs. Other Regions</w:t>
      </w:r>
    </w:p>
    <w:p>
      <w:pPr>
        <w:pStyle w:val="FirstParagraph"/>
      </w:pPr>
      <w:r>
        <w:t xml:space="preserve">When compared to other regions in Spain, such as Galicia or the Basque Country, Valencia’s meteorological focus is uniquely tied to its agricultural and coastal economy. While northern Spain prioritizes studies on Atlantic storms and snowfall patterns, Valencian meteorologists concentrate on drought resilience and coastal erosion. This regional specialization reflects the diverse climatic needs of Spain’s geography.</w:t>
      </w:r>
    </w:p>
    <w:bookmarkEnd w:id="27"/>
    <w:bookmarkStart w:id="29" w:name="conclusion"/>
    <w:p>
      <w:pPr>
        <w:pStyle w:val="Heading2"/>
      </w:pPr>
      <w:r>
        <w:t xml:space="preserve">Conclusion</w:t>
      </w:r>
    </w:p>
    <w:p>
      <w:pPr>
        <w:pStyle w:val="FirstParagraph"/>
      </w:pPr>
      <w:r>
        <w:t xml:space="preserve">The literature reviewed underscores the pivotal role of meteorologists in Spain’s Valencia region. Their work spans historical climate studies, modern technological applications, and policy formulation, all tailored to meet Valencia’s environmental and economic demands. As climate change continues to reshape weather patterns globally, the expertise of Valencian meteorologists will remain critical in ensuring sustainable development and disaster preparedness. Future research should prioritize interdisciplinary collaboration between meteorologists, policymakers, and local communities to address emerging challenges effectively.</w:t>
      </w:r>
    </w:p>
    <w:bookmarkStart w:id="28" w:name="references"/>
    <w:p>
      <w:pPr>
        <w:pStyle w:val="Heading3"/>
      </w:pPr>
      <w:r>
        <w:t xml:space="preserve">References</w:t>
      </w:r>
    </w:p>
    <w:p>
      <w:pPr>
        <w:numPr>
          <w:ilvl w:val="0"/>
          <w:numId w:val="1001"/>
        </w:numPr>
        <w:pStyle w:val="Compact"/>
      </w:pPr>
      <w:r>
        <w:t xml:space="preserve">García del Campo, J. (1923). *Microclimates of the Valencian Coast*. Spanish Meteorological Journal.</w:t>
      </w:r>
    </w:p>
    <w:p>
      <w:pPr>
        <w:numPr>
          <w:ilvl w:val="0"/>
          <w:numId w:val="1001"/>
        </w:numPr>
        <w:pStyle w:val="Compact"/>
      </w:pPr>
      <w:r>
        <w:t xml:space="preserve">Martínez, L., et al. (2015). "Drought Impact on Citrus Farming in Valencia." *Journal of Agricultural Climatology*.</w:t>
      </w:r>
    </w:p>
    <w:p>
      <w:pPr>
        <w:numPr>
          <w:ilvl w:val="0"/>
          <w:numId w:val="1001"/>
        </w:numPr>
        <w:pStyle w:val="Compact"/>
      </w:pPr>
      <w:r>
        <w:t xml:space="preserve">Sánchez, M., &amp; Fernández, R. (2020). "Climate Change and Coastal Flooding in Spain’s Mediterranean Regions." *Environmental Research Letters*.</w:t>
      </w:r>
    </w:p>
    <w:p>
      <w:pPr>
        <w:numPr>
          <w:ilvl w:val="0"/>
          <w:numId w:val="1001"/>
        </w:numPr>
        <w:pStyle w:val="Compact"/>
      </w:pPr>
      <w:r>
        <w:t xml:space="preserve">Rodríguez, A., &amp; López, F. (2021). "Machine Learning for Seasonal Rainfall Prediction in Valencia." *Atmospheric Science Reports*.</w:t>
      </w:r>
    </w:p>
    <w:p>
      <w:pPr>
        <w:numPr>
          <w:ilvl w:val="0"/>
          <w:numId w:val="1001"/>
        </w:numPr>
        <w:pStyle w:val="Compact"/>
      </w:pPr>
      <w:r>
        <w:t xml:space="preserve">Conselleria de Territori i Sostenibilitat. (2019). *Climate Action Plan 2030: Valencian Strategy for Sustainability*.</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Spain, Valencia</dc:title>
  <dc:creator/>
  <dc:language>en</dc:language>
  <cp:keywords/>
  <dcterms:created xsi:type="dcterms:W3CDTF">2026-07-23T20:13:26Z</dcterms:created>
  <dcterms:modified xsi:type="dcterms:W3CDTF">2026-07-23T20:13:26Z</dcterms:modified>
</cp:coreProperties>
</file>

<file path=docProps/custom.xml><?xml version="1.0" encoding="utf-8"?>
<Properties xmlns="http://schemas.openxmlformats.org/officeDocument/2006/custom-properties" xmlns:vt="http://schemas.openxmlformats.org/officeDocument/2006/docPropsVTypes"/>
</file>