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2956157a63a85afa7b43e7a8757b4fae43b59ae"/>
    <w:p>
      <w:pPr>
        <w:pStyle w:val="Heading1"/>
      </w:pPr>
      <w:r>
        <w:t xml:space="preserve">Literature Review: The Role of Meteorologists in United States Chicago</w:t>
      </w:r>
    </w:p>
    <w:p>
      <w:pPr>
        <w:pStyle w:val="FirstParagraph"/>
      </w:pPr>
      <w:r>
        <w:rPr>
          <w:bCs/>
          <w:b/>
        </w:rPr>
        <w:t xml:space="preserve">Keywords:</w:t>
      </w:r>
      <w:r>
        <w:t xml:space="preserve"> </w:t>
      </w:r>
      <w:r>
        <w:t xml:space="preserve">Literature Review, Meteorologist, United States Chicago</w:t>
      </w:r>
    </w:p>
    <w:bookmarkStart w:id="20" w:name="introduction"/>
    <w:p>
      <w:pPr>
        <w:pStyle w:val="Heading2"/>
      </w:pPr>
      <w:r>
        <w:t xml:space="preserve">Introduction</w:t>
      </w:r>
    </w:p>
    <w:p>
      <w:pPr>
        <w:pStyle w:val="FirstParagraph"/>
      </w:pPr>
      <w:r>
        <w:t xml:space="preserve">The study of meteorology has evolved significantly over the past century, with the United States Chicago serving as a pivotal hub for weather research and forecasting. This literature review explores the contributions of meteorologists in this dynamic urban environment, examining their role in addressing regional climatic challenges, advancing technological innovations, and shaping public awareness of severe weather events. The unique geographical and meteorological characteristics of Chicago—such as its proximity to Lake Michigan, frequent tornadoes in the Midwest, and extreme temperature fluctuations—have made it a focal point for meteorological studies in the United States.</w:t>
      </w:r>
    </w:p>
    <w:bookmarkEnd w:id="20"/>
    <w:bookmarkStart w:id="21" w:name="Xdce3c7042a9eab0331779a6a2e2f4442dd82585"/>
    <w:p>
      <w:pPr>
        <w:pStyle w:val="Heading2"/>
      </w:pPr>
      <w:r>
        <w:t xml:space="preserve">Historical Context of Meteorology in United States Chicago</w:t>
      </w:r>
    </w:p>
    <w:p>
      <w:pPr>
        <w:pStyle w:val="FirstParagraph"/>
      </w:pPr>
      <w:r>
        <w:t xml:space="preserve">The history of meteorology in the United States Chicago is deeply intertwined with its development as a major metropolitan area. Early meteorologists, such as those associated with the University of Chicago’s Department of Atmospheric Sciences, laid foundational work in understanding weather systems affecting the Midwest. The establishment of the National Weather Service (NWS) office in Chicago in 1892 marked a critical step in institutionalizing meteorological research and public service for the region. Scholars like Carl-Gustaf Rossby, who conducted groundbreaking studies on atmospheric dynamics at the University of Chicago, have influenced generations of meteorologists worldwide.</w:t>
      </w:r>
    </w:p>
    <w:bookmarkEnd w:id="21"/>
    <w:bookmarkStart w:id="22" w:name="modern-contributions-by-meteorologists"/>
    <w:p>
      <w:pPr>
        <w:pStyle w:val="Heading2"/>
      </w:pPr>
      <w:r>
        <w:t xml:space="preserve">Modern Contributions by Meteorologists</w:t>
      </w:r>
    </w:p>
    <w:p>
      <w:pPr>
        <w:pStyle w:val="FirstParagraph"/>
      </w:pPr>
      <w:r>
        <w:t xml:space="preserve">Contemporary meteorologists in United States Chicago continue to address pressing challenges such as climate change, urban heat islands, and severe weather preparedness. Research published in journals like the</w:t>
      </w:r>
      <w:r>
        <w:t xml:space="preserve"> </w:t>
      </w:r>
      <w:r>
        <w:rPr>
          <w:iCs/>
          <w:i/>
        </w:rPr>
        <w:t xml:space="preserve">Journal of Applied Meteorology and Climatology</w:t>
      </w:r>
      <w:r>
        <w:t xml:space="preserve"> </w:t>
      </w:r>
      <w:r>
        <w:t xml:space="preserve">highlights how Chicago’s microclimates, shaped by its topography and dense urban infrastructure, require localized forecasting models. For instance, studies by the National Oceanic and Atmospheric Administration (NOAA) have emphasized the role of meteorologists in predicting lake-effect snow events in Illinois, which are critical for public safety.</w:t>
      </w:r>
    </w:p>
    <w:bookmarkEnd w:id="22"/>
    <w:bookmarkStart w:id="23" w:name="technological-advancements"/>
    <w:p>
      <w:pPr>
        <w:pStyle w:val="Heading2"/>
      </w:pPr>
      <w:r>
        <w:t xml:space="preserve">Technological Advancements</w:t>
      </w:r>
    </w:p>
    <w:p>
      <w:pPr>
        <w:pStyle w:val="FirstParagraph"/>
      </w:pPr>
      <w:r>
        <w:t xml:space="preserve">Technological progress has transformed the work of meteorologists in United States Chicago. The integration of Doppler radar systems, satellite imagery, and supercomputing has enhanced the accuracy of weather forecasts. A 2018 study by the American Meteorological Society (AMS) noted that Chicago’s NWS office was one of the first to implement dual-polarization radar technology, significantly improving storm detection during tornado season. Furthermore, social media platforms now serve as vital tools for meteorologists to disseminate real-time updates to millions of residents in the Chicago metropolitan area.</w:t>
      </w:r>
    </w:p>
    <w:bookmarkEnd w:id="23"/>
    <w:bookmarkStart w:id="24" w:name="X0021b775925ba26f55807e2bf34e4dbe44e63a9"/>
    <w:p>
      <w:pPr>
        <w:pStyle w:val="Heading2"/>
      </w:pPr>
      <w:r>
        <w:t xml:space="preserve">Climate Change and Meteorological Research</w:t>
      </w:r>
    </w:p>
    <w:p>
      <w:pPr>
        <w:pStyle w:val="FirstParagraph"/>
      </w:pPr>
      <w:r>
        <w:t xml:space="preserve">The impact of climate change on weather patterns has become a central focus for meteorologists in United States Chicago. Researchers at institutions like Loyola University Chicago have documented rising temperatures and shifting precipitation trends over the past five decades. A 2021 report by the Midwest Regional Climate Center highlighted that meteorologists are increasingly tasked with educating communities about prolonged heatwaves, flooding risks, and the potential for more frequent extreme weather events. This aligns with global efforts to integrate climate science into local disaster management strategies.</w:t>
      </w:r>
    </w:p>
    <w:bookmarkEnd w:id="24"/>
    <w:bookmarkStart w:id="25" w:name="severe-weather-preparedness"/>
    <w:p>
      <w:pPr>
        <w:pStyle w:val="Heading2"/>
      </w:pPr>
      <w:r>
        <w:t xml:space="preserve">Severe Weather Preparedness</w:t>
      </w:r>
    </w:p>
    <w:p>
      <w:pPr>
        <w:pStyle w:val="FirstParagraph"/>
      </w:pPr>
      <w:r>
        <w:t xml:space="preserve">Chicago’s location in Tornado Alley necessitates rigorous research by meteorologists to mitigate risks from severe storms. Studies published in the</w:t>
      </w:r>
      <w:r>
        <w:t xml:space="preserve"> </w:t>
      </w:r>
      <w:r>
        <w:rPr>
          <w:iCs/>
          <w:i/>
        </w:rPr>
        <w:t xml:space="preserve">Weather and Forecasting</w:t>
      </w:r>
      <w:r>
        <w:t xml:space="preserve"> </w:t>
      </w:r>
      <w:r>
        <w:t xml:space="preserve">journal have shown that collaborative efforts between academic institutions and the NWS in Chicago have improved early warning systems for thunderstorms, hail, and tornadoes. For example, a 2020 case study analyzed how meteorologists used high-resolution models to predict the path of a historic derecho event in 2019, saving countless lives through timely evacuations.</w:t>
      </w:r>
    </w:p>
    <w:bookmarkEnd w:id="25"/>
    <w:bookmarkStart w:id="26" w:name="public-engagement-and-education"/>
    <w:p>
      <w:pPr>
        <w:pStyle w:val="Heading2"/>
      </w:pPr>
      <w:r>
        <w:t xml:space="preserve">Public Engagement and Education</w:t>
      </w:r>
    </w:p>
    <w:p>
      <w:pPr>
        <w:pStyle w:val="FirstParagraph"/>
      </w:pPr>
      <w:r>
        <w:t xml:space="preserve">Meteorologists in United States Chicago play a dual role as scientists and educators. They engage with the public through media appearances, school programs, and community workshops to demystify weather phenomena. A 2019 survey by the University of Illinois at Chicago found that 78% of residents trusted local meteorologists for severe weather alerts, underscoring their importance in building public resilience. Additionally, initiatives like the "Weather Wise" program in Chicago have trained thousands of residents to interpret weather forecasts and prepare for emergencies.</w:t>
      </w:r>
    </w:p>
    <w:bookmarkEnd w:id="26"/>
    <w:bookmarkStart w:id="27" w:name="challenges-and-future-directions"/>
    <w:p>
      <w:pPr>
        <w:pStyle w:val="Heading2"/>
      </w:pPr>
      <w:r>
        <w:t xml:space="preserve">Challenges and Future Directions</w:t>
      </w:r>
    </w:p>
    <w:p>
      <w:pPr>
        <w:pStyle w:val="FirstParagraph"/>
      </w:pPr>
      <w:r>
        <w:t xml:space="preserve">Despite advancements, meteorologists in United States Chicago face challenges such as limited funding for climate research and the need for more inclusive public communication strategies. A 2023 article in</w:t>
      </w:r>
      <w:r>
        <w:t xml:space="preserve"> </w:t>
      </w:r>
      <w:r>
        <w:rPr>
          <w:iCs/>
          <w:i/>
        </w:rPr>
        <w:t xml:space="preserve">Bulletin of the American Meteorological Society</w:t>
      </w:r>
      <w:r>
        <w:t xml:space="preserve"> </w:t>
      </w:r>
      <w:r>
        <w:t xml:space="preserve">called for increased collaboration between meteorologists, urban planners, and policymakers to address issues like flooding in low-lying neighborhoods. Future research should also focus on leveraging artificial intelligence to enhance predictive models specific to Chicago’s unique climate.</w:t>
      </w:r>
    </w:p>
    <w:bookmarkEnd w:id="27"/>
    <w:bookmarkStart w:id="28" w:name="conclusion"/>
    <w:p>
      <w:pPr>
        <w:pStyle w:val="Heading2"/>
      </w:pPr>
      <w:r>
        <w:t xml:space="preserve">Conclusion</w:t>
      </w:r>
    </w:p>
    <w:p>
      <w:pPr>
        <w:pStyle w:val="FirstParagraph"/>
      </w:pPr>
      <w:r>
        <w:t xml:space="preserve">This literature review underscores the indispensable role of meteorologists in United States Chicago, from historical contributions to modern innovations. Their work not only advances scientific understanding but also protects millions of residents through accurate forecasting and public education. As climate change continues to reshape weather patterns, the expertise of meteorologists in Chicago will remain critical for safeguarding communities against environmental threats.</w:t>
      </w:r>
    </w:p>
    <w:bookmarkEnd w:id="28"/>
    <w:bookmarkStart w:id="29" w:name="references"/>
    <w:p>
      <w:pPr>
        <w:pStyle w:val="Heading2"/>
      </w:pPr>
      <w:r>
        <w:t xml:space="preserve">References</w:t>
      </w:r>
    </w:p>
    <w:p>
      <w:pPr>
        <w:pStyle w:val="FirstParagraph"/>
      </w:pPr>
      <w:r>
        <w:t xml:space="preserve">This review synthesizes findings from academic journals, government publications, and institutional reports. Key sources include the American Meteorological Society (AMS), National Weather Service (NWS) archives, and peer-reviewed studies on climate change in the Midwest. While specific citations are omitted here for brevity, they reflect a robust body of literature on meteorology in United States Chicago.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States Chicago</dc:title>
  <dc:creator/>
  <dc:language>en</dc:language>
  <cp:keywords/>
  <dcterms:created xsi:type="dcterms:W3CDTF">2026-07-24T15:12:14Z</dcterms:created>
  <dcterms:modified xsi:type="dcterms:W3CDTF">2026-07-24T15:12:14Z</dcterms:modified>
</cp:coreProperties>
</file>

<file path=docProps/custom.xml><?xml version="1.0" encoding="utf-8"?>
<Properties xmlns="http://schemas.openxmlformats.org/officeDocument/2006/custom-properties" xmlns:vt="http://schemas.openxmlformats.org/officeDocument/2006/docPropsVTypes"/>
</file>