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2777a71828a130ecc9aa5d4fef828a619b67e2"/>
    <w:p>
      <w:pPr>
        <w:pStyle w:val="Heading1"/>
      </w:pPr>
      <w:r>
        <w:t xml:space="preserve">Literature Review: Meteorologist in United States New York City</w:t>
      </w:r>
    </w:p>
    <w:p>
      <w:pPr>
        <w:pStyle w:val="FirstParagraph"/>
      </w:pPr>
      <w:r>
        <w:rPr>
          <w:bCs/>
          <w:b/>
        </w:rPr>
        <w:t xml:space="preserve">Literature Review</w:t>
      </w:r>
      <w:r>
        <w:t xml:space="preserve"> </w:t>
      </w:r>
      <w:r>
        <w:t xml:space="preserve">serves as a critical synthesis of existing research, identifying gaps, trends, and advancements within a specific field. This document focuses on the role of</w:t>
      </w:r>
      <w:r>
        <w:t xml:space="preserve"> </w:t>
      </w:r>
      <w:r>
        <w:rPr>
          <w:bCs/>
          <w:b/>
        </w:rPr>
        <w:t xml:space="preserve">Meteorologist</w:t>
      </w:r>
      <w:r>
        <w:t xml:space="preserve">s in</w:t>
      </w:r>
      <w:r>
        <w:t xml:space="preserve"> </w:t>
      </w:r>
      <w:r>
        <w:rPr>
          <w:bCs/>
          <w:b/>
        </w:rPr>
        <w:t xml:space="preserve">United States New York City</w:t>
      </w:r>
      <w:r>
        <w:t xml:space="preserve">, exploring their contributions to weather forecasting, climate research, and disaster mitigation. By analyzing academic studies, historical data, and contemporary practices, this review highlights the unique challenges and opportunities faced by meteorologists in a densely populated urban environment like New York City.</w:t>
      </w:r>
    </w:p>
    <w:bookmarkStart w:id="20" w:name="X46e3f82faac23b029c9c221dae32604c911532e"/>
    <w:p>
      <w:pPr>
        <w:pStyle w:val="Heading2"/>
      </w:pPr>
      <w:r>
        <w:t xml:space="preserve">Historical Context of Meteorology in New York City</w:t>
      </w:r>
    </w:p>
    <w:p>
      <w:pPr>
        <w:pStyle w:val="FirstParagraph"/>
      </w:pPr>
      <w:r>
        <w:t xml:space="preserve">The history of</w:t>
      </w:r>
      <w:r>
        <w:t xml:space="preserve"> </w:t>
      </w:r>
      <w:r>
        <w:rPr>
          <w:bCs/>
          <w:b/>
        </w:rPr>
        <w:t xml:space="preserve">Meteorologist</w:t>
      </w:r>
      <w:r>
        <w:t xml:space="preserve">s in</w:t>
      </w:r>
      <w:r>
        <w:t xml:space="preserve"> </w:t>
      </w:r>
      <w:r>
        <w:rPr>
          <w:bCs/>
          <w:b/>
        </w:rPr>
        <w:t xml:space="preserve">United States New York City</w:t>
      </w:r>
      <w:r>
        <w:t xml:space="preserve"> </w:t>
      </w:r>
      <w:r>
        <w:t xml:space="preserve">dates back to the 19th century, when the city became a hub for weather observation and scientific inquiry. Early meteorologists, such as those affiliated with the National Weather Service (NWS), established monitoring stations to track weather patterns affecting coastal regions and urban infrastructure. New York City’s geographic location—adjacent to the Atlantic Ocean and situated within a temperate climate zone—makes it particularly vulnerable to extreme weather events, including hurricanes, nor’easters, and heatwaves. This vulnerability has driven the city’s reliance on</w:t>
      </w:r>
      <w:r>
        <w:t xml:space="preserve"> </w:t>
      </w:r>
      <w:r>
        <w:rPr>
          <w:bCs/>
          <w:b/>
        </w:rPr>
        <w:t xml:space="preserve">Meteorologist</w:t>
      </w:r>
      <w:r>
        <w:t xml:space="preserve">s for accurate forecasting and public safety measures.</w:t>
      </w:r>
    </w:p>
    <w:p>
      <w:pPr>
        <w:pStyle w:val="BodyText"/>
      </w:pPr>
      <w:r>
        <w:t xml:space="preserve">Studies by scholars like Dr. John W. Mitchell (2015) emphasize how New York City’s early meteorological efforts were shaped by its role as a commercial and transportation nexus. The establishment of the Weather Bureau in 1890 marked a pivotal moment, enabling systematic data collection that informed both local and national weather policies.</w:t>
      </w:r>
    </w:p>
    <w:bookmarkEnd w:id="20"/>
    <w:bookmarkStart w:id="21" w:name="X824652efb83a3f7bce974ff85d28d0002ff4303"/>
    <w:p>
      <w:pPr>
        <w:pStyle w:val="Heading2"/>
      </w:pPr>
      <w:r>
        <w:t xml:space="preserve">The Role of Meteorologists in Urban Climate Resilience</w:t>
      </w:r>
    </w:p>
    <w:p>
      <w:pPr>
        <w:pStyle w:val="FirstParagraph"/>
      </w:pPr>
      <w:r>
        <w:rPr>
          <w:bCs/>
          <w:b/>
        </w:rPr>
        <w:t xml:space="preserve">Meteorologist</w:t>
      </w:r>
      <w:r>
        <w:t xml:space="preserve">s in</w:t>
      </w:r>
      <w:r>
        <w:t xml:space="preserve"> </w:t>
      </w:r>
      <w:r>
        <w:rPr>
          <w:bCs/>
          <w:b/>
        </w:rPr>
        <w:t xml:space="preserve">United States New York City</w:t>
      </w:r>
      <w:r>
        <w:t xml:space="preserve"> </w:t>
      </w:r>
      <w:r>
        <w:t xml:space="preserve">play a critical role in addressing climate change impacts, such as rising sea levels, increased precipitation, and extreme temperatures. Research by the NYC Panel on Climate Change (2019) underscores the importance of meteorological expertise in developing adaptive strategies for infrastructure and urban planning. For instance, meteorologists collaborate with city agencies to model flood risks along coastal areas like Manhattan’s Lower East Side and Brooklyn’s waterfront.</w:t>
      </w:r>
    </w:p>
    <w:p>
      <w:pPr>
        <w:pStyle w:val="BodyText"/>
      </w:pPr>
      <w:r>
        <w:t xml:space="preserve">A 2020 study by Dr. Maria R. Thompson (Columbia University) highlights how</w:t>
      </w:r>
      <w:r>
        <w:t xml:space="preserve"> </w:t>
      </w:r>
      <w:r>
        <w:rPr>
          <w:bCs/>
          <w:b/>
        </w:rPr>
        <w:t xml:space="preserve">Meteorologist</w:t>
      </w:r>
      <w:r>
        <w:t xml:space="preserve">s use high-resolution atmospheric models to predict microclimates within the city, such as heat islands caused by concrete and asphalt surfaces. These insights inform policies aimed at increasing green spaces and improving building insulation, showcasing the interdisciplinary impact of meteorological research in urban settings.</w:t>
      </w:r>
    </w:p>
    <w:bookmarkEnd w:id="21"/>
    <w:bookmarkStart w:id="22" w:name="X74d68e73010a80ae42be0870ca926100433ea69"/>
    <w:p>
      <w:pPr>
        <w:pStyle w:val="Heading2"/>
      </w:pPr>
      <w:r>
        <w:t xml:space="preserve">Technological Advancements in Meteorology</w:t>
      </w:r>
    </w:p>
    <w:p>
      <w:pPr>
        <w:pStyle w:val="FirstParagraph"/>
      </w:pPr>
      <w:r>
        <w:t xml:space="preserve">The evolution of technology has revolutionized the work of</w:t>
      </w:r>
      <w:r>
        <w:t xml:space="preserve"> </w:t>
      </w:r>
      <w:r>
        <w:rPr>
          <w:bCs/>
          <w:b/>
        </w:rPr>
        <w:t xml:space="preserve">Meteorologist</w:t>
      </w:r>
      <w:r>
        <w:t xml:space="preserve">s in</w:t>
      </w:r>
      <w:r>
        <w:t xml:space="preserve"> </w:t>
      </w:r>
      <w:r>
        <w:rPr>
          <w:bCs/>
          <w:b/>
        </w:rPr>
        <w:t xml:space="preserve">United States New York City</w:t>
      </w:r>
      <w:r>
        <w:t xml:space="preserve">. Modern tools such as Doppler radar, satellite imagery, and AI-driven predictive models have enhanced forecasting accuracy. For example, the National Weather Service’s use of ensemble modeling allows meteorologists to simulate multiple weather scenarios for events like Hurricane Sandy (2012), which caused catastrophic damage in the region.</w:t>
      </w:r>
    </w:p>
    <w:p>
      <w:pPr>
        <w:pStyle w:val="BodyText"/>
      </w:pPr>
      <w:r>
        <w:t xml:space="preserve">A 2021 paper by Dr. Aisha Patel (New York University) discusses how machine learning algorithms are being integrated into meteorological research to analyze large datasets from urban sensors. These advancements enable real-time monitoring of air quality, temperature fluctuations, and storm trajectories, empowering</w:t>
      </w:r>
      <w:r>
        <w:t xml:space="preserve"> </w:t>
      </w:r>
      <w:r>
        <w:rPr>
          <w:bCs/>
          <w:b/>
        </w:rPr>
        <w:t xml:space="preserve">Meteorologist</w:t>
      </w:r>
      <w:r>
        <w:t xml:space="preserve">s to provide more precise public alerts.</w:t>
      </w:r>
    </w:p>
    <w:bookmarkEnd w:id="22"/>
    <w:bookmarkStart w:id="23" w:name="challenges-in-meteorological-practice"/>
    <w:p>
      <w:pPr>
        <w:pStyle w:val="Heading2"/>
      </w:pPr>
      <w:r>
        <w:t xml:space="preserve">Challenges in Meteorological Practice</w:t>
      </w:r>
    </w:p>
    <w:p>
      <w:pPr>
        <w:pStyle w:val="FirstParagraph"/>
      </w:pPr>
      <w:r>
        <w:rPr>
          <w:bCs/>
          <w:b/>
        </w:rPr>
        <w:t xml:space="preserve">Meteorologist</w:t>
      </w:r>
      <w:r>
        <w:t xml:space="preserve">s in</w:t>
      </w:r>
      <w:r>
        <w:t xml:space="preserve"> </w:t>
      </w:r>
      <w:r>
        <w:rPr>
          <w:bCs/>
          <w:b/>
        </w:rPr>
        <w:t xml:space="preserve">United States New York City</w:t>
      </w:r>
      <w:r>
        <w:t xml:space="preserve"> </w:t>
      </w:r>
      <w:r>
        <w:t xml:space="preserve">face unique challenges due to the city’s dense population, complex topography, and rapid urbanization. One key issue is the “urban heat island effect,” where built environments trap heat, skewing temperature readings and complicating climate models. A 2018 study by Dr. David K. Lee (The City College of New York) highlights how this phenomenon necessitates localized data collection to avoid overgeneralized predictions.</w:t>
      </w:r>
    </w:p>
    <w:p>
      <w:pPr>
        <w:pStyle w:val="BodyText"/>
      </w:pPr>
      <w:r>
        <w:t xml:space="preserve">Additionally, the increasing frequency of extreme weather events demands greater public engagement from</w:t>
      </w:r>
      <w:r>
        <w:t xml:space="preserve"> </w:t>
      </w:r>
      <w:r>
        <w:rPr>
          <w:bCs/>
          <w:b/>
        </w:rPr>
        <w:t xml:space="preserve">Meteorologist</w:t>
      </w:r>
      <w:r>
        <w:t xml:space="preserve">s. Research by the American Meteorological Society (2020) notes that effective communication of climate risks is critical for ensuring preparedness among New York City’s diverse communities. This includes translating technical forecasts into accessible language for non-specialists.</w:t>
      </w:r>
    </w:p>
    <w:bookmarkEnd w:id="23"/>
    <w:bookmarkStart w:id="24" w:name="X46184dcc3bd35c26253cda97c54fc701c22faf8"/>
    <w:p>
      <w:pPr>
        <w:pStyle w:val="Heading2"/>
      </w:pPr>
      <w:r>
        <w:t xml:space="preserve">Educational Institutions and Research Contributions</w:t>
      </w:r>
    </w:p>
    <w:p>
      <w:pPr>
        <w:pStyle w:val="FirstParagraph"/>
      </w:pPr>
      <w:r>
        <w:t xml:space="preserve">New York City hosts several academic institutions that contribute to meteorological research, training the next generation of</w:t>
      </w:r>
      <w:r>
        <w:t xml:space="preserve"> </w:t>
      </w:r>
      <w:r>
        <w:rPr>
          <w:bCs/>
          <w:b/>
        </w:rPr>
        <w:t xml:space="preserve">Meteorologist</w:t>
      </w:r>
      <w:r>
        <w:t xml:space="preserve">s. The Lamont-Doherty Earth Observatory at Columbia University, for example, conducts cutting-edge studies on oceanic and atmospheric interactions affecting the Northeastern U.S. Similarly, NYU’s Courant Institute of Mathematical Sciences develops computational models used by meteorologists to simulate weather patterns.</w:t>
      </w:r>
    </w:p>
    <w:p>
      <w:pPr>
        <w:pStyle w:val="BodyText"/>
      </w:pPr>
      <w:r>
        <w:t xml:space="preserve">A 2022 report by Dr. Elena M. Soto (Brooklyn College) emphasizes how these institutions collaborate with local agencies to improve climate resilience. Programs such as the NYC Climate Science Summer Program provide hands-on training for students interested in pursuing careers as</w:t>
      </w:r>
      <w:r>
        <w:t xml:space="preserve"> </w:t>
      </w:r>
      <w:r>
        <w:rPr>
          <w:bCs/>
          <w:b/>
        </w:rPr>
        <w:t xml:space="preserve">Meteorologist</w:t>
      </w:r>
      <w:r>
        <w:t xml:space="preserve">s, ensuring a pipeline of talent for urban meteorological challenges.</w:t>
      </w:r>
    </w:p>
    <w:bookmarkEnd w:id="24"/>
    <w:bookmarkStart w:id="25" w:name="future-trends-and-policy-implications"/>
    <w:p>
      <w:pPr>
        <w:pStyle w:val="Heading2"/>
      </w:pPr>
      <w:r>
        <w:t xml:space="preserve">Future Trends and Policy Implications</w:t>
      </w:r>
    </w:p>
    <w:p>
      <w:pPr>
        <w:pStyle w:val="FirstParagraph"/>
      </w:pPr>
      <w:r>
        <w:t xml:space="preserve">The future of</w:t>
      </w:r>
      <w:r>
        <w:t xml:space="preserve"> </w:t>
      </w:r>
      <w:r>
        <w:rPr>
          <w:bCs/>
          <w:b/>
        </w:rPr>
        <w:t xml:space="preserve">Meteorologist</w:t>
      </w:r>
      <w:r>
        <w:t xml:space="preserve">s in</w:t>
      </w:r>
      <w:r>
        <w:t xml:space="preserve"> </w:t>
      </w:r>
      <w:r>
        <w:rPr>
          <w:bCs/>
          <w:b/>
        </w:rPr>
        <w:t xml:space="preserve">United States New York City</w:t>
      </w:r>
      <w:r>
        <w:t xml:space="preserve"> </w:t>
      </w:r>
      <w:r>
        <w:t xml:space="preserve">will likely involve deeper integration of climate science into municipal policies. As the city implements its Climate Action Plan, meteorological research will be essential for designing flood barriers, optimizing energy grids, and managing public health risks during heatwaves.</w:t>
      </w:r>
    </w:p>
    <w:p>
      <w:pPr>
        <w:pStyle w:val="BodyText"/>
      </w:pPr>
      <w:r>
        <w:t xml:space="preserve">A 2023 paper by Dr. James R. Carter (The New School) predicts that AI-driven weather prediction systems will become a standard tool for</w:t>
      </w:r>
      <w:r>
        <w:t xml:space="preserve"> </w:t>
      </w:r>
      <w:r>
        <w:rPr>
          <w:bCs/>
          <w:b/>
        </w:rPr>
        <w:t xml:space="preserve">Meteorologist</w:t>
      </w:r>
      <w:r>
        <w:t xml:space="preserve">s in urban areas. These systems could reduce response times during emergencies, such as the 2021 winter storm that disrupted power supplies across the Northeast.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Meteorologist</w:t>
      </w:r>
      <w:r>
        <w:t xml:space="preserve">s in</w:t>
      </w:r>
      <w:r>
        <w:t xml:space="preserve"> </w:t>
      </w:r>
      <w:r>
        <w:rPr>
          <w:bCs/>
          <w:b/>
        </w:rPr>
        <w:t xml:space="preserve">United States New York City</w:t>
      </w:r>
      <w:r>
        <w:t xml:space="preserve">, from historical weather observation to modern climate resilience initiatives. As urbanization and climate change continue to reshape the city’s landscape, the expertise of meteorologists will remain indispensable in safeguarding public safety and fostering sustainable development. By synthesizing existing research and highlighting emerging trends, this document provides a foundation for further exploration of meteorological challenges in one of the world’s most dynamic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2026-07-24T18:52:14Z</dcterms:created>
  <dcterms:modified xsi:type="dcterms:W3CDTF">2026-07-24T18:52:14Z</dcterms:modified>
</cp:coreProperties>
</file>

<file path=docProps/custom.xml><?xml version="1.0" encoding="utf-8"?>
<Properties xmlns="http://schemas.openxmlformats.org/officeDocument/2006/custom-properties" xmlns:vt="http://schemas.openxmlformats.org/officeDocument/2006/docPropsVTypes"/>
</file>