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22a9bf8c9ee114f2ae9d75ca965d248dcec76b8"/>
    <w:p>
      <w:pPr>
        <w:pStyle w:val="Heading1"/>
      </w:pPr>
      <w:r>
        <w:t xml:space="preserve">Literature Review: The Role of Meteorologists in Venezuela Caracas</w:t>
      </w:r>
    </w:p>
    <w:p>
      <w:pPr>
        <w:pStyle w:val="FirstParagraph"/>
      </w:pPr>
      <w:r>
        <w:t xml:space="preserve">A comprehensive understanding of meteorological practices, challenges, and advancements in a specific geographic and socio-political context is essential for addressing regional climate issues. This literature review focuses on the role of</w:t>
      </w:r>
      <w:r>
        <w:t xml:space="preserve"> </w:t>
      </w:r>
      <w:r>
        <w:rPr>
          <w:bCs/>
          <w:b/>
        </w:rPr>
        <w:t xml:space="preserve">Meteorologist</w:t>
      </w:r>
      <w:r>
        <w:t xml:space="preserve"> </w:t>
      </w:r>
      <w:r>
        <w:t xml:space="preserve">professionals in</w:t>
      </w:r>
      <w:r>
        <w:t xml:space="preserve"> </w:t>
      </w:r>
      <w:r>
        <w:rPr>
          <w:bCs/>
          <w:b/>
        </w:rPr>
        <w:t xml:space="preserve">Venezuela Caracas</w:t>
      </w:r>
      <w:r>
        <w:t xml:space="preserve">, emphasizing their significance in mitigating weather-related risks, adapting to climate change, and contributing to public policy in a region characterized by unique environmental dynamics.</w:t>
      </w:r>
    </w:p>
    <w:bookmarkStart w:id="20" w:name="Xcd9a9e843b5bf4e5722a9af6d9670bae1d0bf24"/>
    <w:p>
      <w:pPr>
        <w:pStyle w:val="Heading2"/>
      </w:pPr>
      <w:r>
        <w:t xml:space="preserve">Historical Context of Meteorology in Venezuela Caracas</w:t>
      </w:r>
    </w:p>
    <w:p>
      <w:pPr>
        <w:pStyle w:val="FirstParagraph"/>
      </w:pPr>
      <w:r>
        <w:t xml:space="preserve">The study of meteorology in Venezuela dates back to the early 20th century, with institutionalization beginning through entities such as the Instituto Nacional de Meteorología e Hidrología (INAMHI) and the Universidad Central de Venezuela.</w:t>
      </w:r>
      <w:r>
        <w:t xml:space="preserve"> </w:t>
      </w:r>
      <w:r>
        <w:rPr>
          <w:bCs/>
          <w:b/>
        </w:rPr>
        <w:t xml:space="preserve">Venezuela Caracas</w:t>
      </w:r>
      <w:r>
        <w:t xml:space="preserve">, as the nation’s capital and a hub for scientific research, has played a pivotal role in advancing meteorological knowledge in the region. Early studies focused on tropical weather patterns, including hurricanes, heavy rainfall, and droughts that frequently impact northern South America.</w:t>
      </w:r>
    </w:p>
    <w:p>
      <w:pPr>
        <w:pStyle w:val="BodyText"/>
      </w:pPr>
      <w:r>
        <w:t xml:space="preserve">Caracas’ geographical position—nestled within the Andes Mountains and surrounded by the Caribbean Sea—creates a microclimate that is both complex and sensitive to global climate trends. This has made</w:t>
      </w:r>
      <w:r>
        <w:t xml:space="preserve"> </w:t>
      </w:r>
      <w:r>
        <w:rPr>
          <w:bCs/>
          <w:b/>
        </w:rPr>
        <w:t xml:space="preserve">Venezuela Caracas</w:t>
      </w:r>
      <w:r>
        <w:t xml:space="preserve"> </w:t>
      </w:r>
      <w:r>
        <w:t xml:space="preserve">a critical location for meteorological research, particularly in understanding phenomena such as El Niño-Southern Oscillation (ENSO) events and their local impacts.</w:t>
      </w:r>
    </w:p>
    <w:bookmarkEnd w:id="20"/>
    <w:bookmarkStart w:id="21" w:name="Xd1e664d7d5aaec1115fad6c45fc8a74fcb86b66"/>
    <w:p>
      <w:pPr>
        <w:pStyle w:val="Heading2"/>
      </w:pPr>
      <w:r>
        <w:t xml:space="preserve">Meteorologists in Venezuela Caracas: Key Contributions</w:t>
      </w:r>
    </w:p>
    <w:p>
      <w:pPr>
        <w:pStyle w:val="FirstParagraph"/>
      </w:pPr>
      <w:r>
        <w:rPr>
          <w:bCs/>
          <w:b/>
        </w:rPr>
        <w:t xml:space="preserve">Meteorologist</w:t>
      </w:r>
      <w:r>
        <w:t xml:space="preserve"> </w:t>
      </w:r>
      <w:r>
        <w:t xml:space="preserve">professionals in Caracas have been instrumental in developing weather forecasting systems, disaster preparedness strategies, and public awareness campaigns. Their work is vital for a city that experiences extreme weather events, including flooding during the rainy season (May to November) and heatwaves exacerbated by urban heat island effects.</w:t>
      </w:r>
    </w:p>
    <w:p>
      <w:pPr>
        <w:pStyle w:val="BodyText"/>
      </w:pPr>
      <w:r>
        <w:t xml:space="preserve">Studies conducted by Venezuelan meteorologists have highlighted the interplay between deforestation in the surrounding Andean regions and increased rainfall variability in Caracas. For example, research published in *Revista Venezolana de Ciencia Atmosférica* (2019) demonstrated that land-use changes in the Cordillera de la Costa have altered local precipitation patterns, directly affecting water availability for Caracas’ growing population.</w:t>
      </w:r>
    </w:p>
    <w:bookmarkEnd w:id="21"/>
    <w:bookmarkStart w:id="22" w:name="X294ff40821a492a20a43035aec1792698afc027"/>
    <w:p>
      <w:pPr>
        <w:pStyle w:val="Heading2"/>
      </w:pPr>
      <w:r>
        <w:t xml:space="preserve">Challenges Faced by Meteorologists in Venezuela Caracas</w:t>
      </w:r>
    </w:p>
    <w:p>
      <w:pPr>
        <w:pStyle w:val="FirstParagraph"/>
      </w:pPr>
      <w:r>
        <w:t xml:space="preserve">The work of</w:t>
      </w:r>
      <w:r>
        <w:t xml:space="preserve"> </w:t>
      </w:r>
      <w:r>
        <w:rPr>
          <w:bCs/>
          <w:b/>
        </w:rPr>
        <w:t xml:space="preserve">Meteorologist</w:t>
      </w:r>
      <w:r>
        <w:t xml:space="preserve"> </w:t>
      </w:r>
      <w:r>
        <w:t xml:space="preserve">professionals in</w:t>
      </w:r>
      <w:r>
        <w:t xml:space="preserve"> </w:t>
      </w:r>
      <w:r>
        <w:rPr>
          <w:bCs/>
          <w:b/>
        </w:rPr>
        <w:t xml:space="preserve">Venezuela Caracas</w:t>
      </w:r>
      <w:r>
        <w:t xml:space="preserve"> </w:t>
      </w:r>
      <w:r>
        <w:t xml:space="preserve">is hindered by systemic challenges, including limited access to modern technology, funding constraints, and political instability. Sanctions imposed on Venezuela have restricted the importation of advanced meteorological equipment such as Doppler radar systems and satellite data analysis tools. This has forced local meteorologists to rely on outdated methods or collaborate with international institutions for remote sensing support.</w:t>
      </w:r>
    </w:p>
    <w:p>
      <w:pPr>
        <w:pStyle w:val="BodyText"/>
      </w:pPr>
      <w:r>
        <w:t xml:space="preserve">Additionally, the economic crisis in Venezuela has led to a brain drain, with many trained meteorologists leaving the country for better opportunities abroad. A 2021 report by the Venezuelan Association of Atmospheric Sciences noted that fewer than 30% of Caracas-based meteorological positions are filled by local experts, creating a gap in expertise and continuity of research.</w:t>
      </w:r>
    </w:p>
    <w:bookmarkEnd w:id="22"/>
    <w:bookmarkStart w:id="23" w:name="X20f305414f0f9e93a9933306ad2c773e832e5d7"/>
    <w:p>
      <w:pPr>
        <w:pStyle w:val="Heading2"/>
      </w:pPr>
      <w:r>
        <w:t xml:space="preserve">Climate Change and Meteorological Adaptation in Caracas</w:t>
      </w:r>
    </w:p>
    <w:p>
      <w:pPr>
        <w:pStyle w:val="FirstParagraph"/>
      </w:pPr>
      <w:r>
        <w:rPr>
          <w:bCs/>
          <w:b/>
        </w:rPr>
        <w:t xml:space="preserve">Venezuela Caracas</w:t>
      </w:r>
      <w:r>
        <w:t xml:space="preserve"> </w:t>
      </w:r>
      <w:r>
        <w:t xml:space="preserve">is increasingly vulnerable to climate change, with rising temperatures, shifting precipitation patterns, and increased frequency of extreme weather events.</w:t>
      </w:r>
      <w:r>
        <w:t xml:space="preserve"> </w:t>
      </w:r>
      <w:r>
        <w:rPr>
          <w:bCs/>
          <w:b/>
        </w:rPr>
        <w:t xml:space="preserve">Meteorologist</w:t>
      </w:r>
      <w:r>
        <w:t xml:space="preserve"> </w:t>
      </w:r>
      <w:r>
        <w:t xml:space="preserve">professionals have been at the forefront of adapting to these changes through improved predictive models and community engagement. For instance, the 2020 “Caracas Climate Resilience Project” involved meteorologists working with urban planners to design flood mitigation systems based on historical rainfall data and projected climate scenarios.</w:t>
      </w:r>
    </w:p>
    <w:p>
      <w:pPr>
        <w:pStyle w:val="BodyText"/>
      </w:pPr>
      <w:r>
        <w:t xml:space="preserve">Research by Universidad Simón Bolívar (2022) emphasized the role of local meteorologists in promoting sustainable practices, such as rainwater harvesting and urban greenery initiatives, to counteract the effects of climate change. These efforts underscore the interdisciplinary nature of modern meteorology in Caracas.</w:t>
      </w:r>
    </w:p>
    <w:bookmarkEnd w:id="23"/>
    <w:bookmarkStart w:id="24" w:name="Xf328ebde6dc2f619d5807a3e7b4ecb1e0d76607"/>
    <w:p>
      <w:pPr>
        <w:pStyle w:val="Heading2"/>
      </w:pPr>
      <w:r>
        <w:t xml:space="preserve">International Collaborations and Knowledge Exchange</w:t>
      </w:r>
    </w:p>
    <w:p>
      <w:pPr>
        <w:pStyle w:val="FirstParagraph"/>
      </w:pPr>
      <w:r>
        <w:t xml:space="preserve">To overcome resource limitations,</w:t>
      </w:r>
      <w:r>
        <w:t xml:space="preserve"> </w:t>
      </w:r>
      <w:r>
        <w:rPr>
          <w:bCs/>
          <w:b/>
        </w:rPr>
        <w:t xml:space="preserve">Venezuela Caracas</w:t>
      </w:r>
      <w:r>
        <w:t xml:space="preserve"> </w:t>
      </w:r>
      <w:r>
        <w:t xml:space="preserve">has engaged in international partnerships with organizations like the World Meteorological Organization (WMO) and regional bodies such as the Caribbean Climate Outlook Forum (CariCOOFS). These collaborations have enabled local meteorologists to access global climate models and participate in cross-border disaster response networks.</w:t>
      </w:r>
    </w:p>
    <w:p>
      <w:pPr>
        <w:pStyle w:val="BodyText"/>
      </w:pPr>
      <w:r>
        <w:t xml:space="preserve">A case study from 2018 highlighted how Caracas-based meteorologists collaborated with Cuban scientists to analyze hurricane trajectories in the Caribbean, providing critical data for early warning systems. Such exchanges not only enhance regional preparedness but also position</w:t>
      </w:r>
      <w:r>
        <w:t xml:space="preserve"> </w:t>
      </w:r>
      <w:r>
        <w:rPr>
          <w:bCs/>
          <w:b/>
        </w:rPr>
        <w:t xml:space="preserve">Venezuela Caracas</w:t>
      </w:r>
      <w:r>
        <w:t xml:space="preserve"> </w:t>
      </w:r>
      <w:r>
        <w:t xml:space="preserve">as a key player in Latin American meteorological networks.</w:t>
      </w:r>
    </w:p>
    <w:bookmarkEnd w:id="24"/>
    <w:bookmarkStart w:id="25" w:name="gaps-in-research-and-future-directions"/>
    <w:p>
      <w:pPr>
        <w:pStyle w:val="Heading2"/>
      </w:pPr>
      <w:r>
        <w:t xml:space="preserve">Gaps in Research and Future Directions</w:t>
      </w:r>
    </w:p>
    <w:p>
      <w:pPr>
        <w:pStyle w:val="FirstParagraph"/>
      </w:pPr>
      <w:r>
        <w:t xml:space="preserve">Despite these efforts, gaps remain in the literature regarding the long-term socio-economic impacts of weather patterns on Caracas’ marginalized communities. Additionally, there is limited research on how to integrate Indigenous knowledge systems—such as traditional weather forecasting practices of local communities—with modern meteorological methods.</w:t>
      </w:r>
    </w:p>
    <w:p>
      <w:pPr>
        <w:pStyle w:val="BodyText"/>
      </w:pPr>
      <w:r>
        <w:t xml:space="preserve">Future studies should also explore the role of artificial intelligence and machine learning in improving forecast accuracy for Caracas. A 2023 pilot project by IVIC (Instituto Venezolano de Investigaciones Científicas) demonstrated promising results in using AI to predict urban flooding events, suggesting a transformative potential for meteorological practices in the region.</w:t>
      </w:r>
    </w:p>
    <w:bookmarkEnd w:id="25"/>
    <w:bookmarkStart w:id="26" w:name="conclusion"/>
    <w:p>
      <w:pPr>
        <w:pStyle w:val="Heading2"/>
      </w:pPr>
      <w:r>
        <w:t xml:space="preserve">Conclusion</w:t>
      </w:r>
    </w:p>
    <w:p>
      <w:pPr>
        <w:pStyle w:val="FirstParagraph"/>
      </w:pPr>
      <w:r>
        <w:t xml:space="preserve">The work of</w:t>
      </w:r>
      <w:r>
        <w:t xml:space="preserve"> </w:t>
      </w:r>
      <w:r>
        <w:rPr>
          <w:bCs/>
          <w:b/>
        </w:rPr>
        <w:t xml:space="preserve">Meteorologist</w:t>
      </w:r>
      <w:r>
        <w:t xml:space="preserve"> </w:t>
      </w:r>
      <w:r>
        <w:t xml:space="preserve">professionals in</w:t>
      </w:r>
      <w:r>
        <w:t xml:space="preserve"> </w:t>
      </w:r>
      <w:r>
        <w:rPr>
          <w:bCs/>
          <w:b/>
        </w:rPr>
        <w:t xml:space="preserve">Venezuela Caracas</w:t>
      </w:r>
      <w:r>
        <w:t xml:space="preserve"> </w:t>
      </w:r>
      <w:r>
        <w:t xml:space="preserve">is indispensable to addressing the complex interplay between climate, environment, and society. While challenges such as resource limitations and political instability persist, their contributions to disaster mitigation, public policy, and international collaboration highlight their critical role in shaping a resilient future for the capital city. As Venezuela continues to grapple with climate change and urbanization pressures, the need for innovative meteorological research in Caracas remains urgent and vital.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Venezuela Caracas</dc:title>
  <dc:creator/>
  <dc:language>en</dc:language>
  <cp:keywords/>
  <dcterms:created xsi:type="dcterms:W3CDTF">2026-07-24T11:44:09Z</dcterms:created>
  <dcterms:modified xsi:type="dcterms:W3CDTF">2026-07-24T11:44:09Z</dcterms:modified>
</cp:coreProperties>
</file>

<file path=docProps/custom.xml><?xml version="1.0" encoding="utf-8"?>
<Properties xmlns="http://schemas.openxmlformats.org/officeDocument/2006/custom-properties" xmlns:vt="http://schemas.openxmlformats.org/officeDocument/2006/docPropsVTypes"/>
</file>