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Midwifery</w:t>
      </w:r>
      <w:r>
        <w:t xml:space="preserve"> </w:t>
      </w:r>
      <w:r>
        <w:t xml:space="preserve">Practices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bce6d50b9d05cb2f7888ff20e91c9bebd21f223"/>
    <w:p>
      <w:pPr>
        <w:pStyle w:val="Heading1"/>
      </w:pPr>
      <w:r>
        <w:t xml:space="preserve">Literature Review on Midwifery Practices in Canada Montreal</w:t>
      </w:r>
    </w:p>
    <w:bookmarkStart w:id="20" w:name="introduction"/>
    <w:p>
      <w:pPr>
        <w:pStyle w:val="Heading2"/>
      </w:pPr>
      <w:r>
        <w:t xml:space="preserve">Introduction</w:t>
      </w:r>
    </w:p>
    <w:p>
      <w:pPr>
        <w:pStyle w:val="FirstParagraph"/>
      </w:pPr>
      <w:r>
        <w:t xml:space="preserve">The role of midwives in healthcare systems has evolved significantly over the past century, particularly in regions like Canada’s Montreal, where cultural diversity and historical context shape contemporary practices. This literature review explores the current state of midwifery in Canada Montreal, emphasizing its importance in maternal health outcomes, regulatory frameworks, and challenges faced by midwives. The review synthesizes research from academic journals, policy documents, and clinical studies to highlight how midwives contribute to a holistic approach to pregnancy and childbirth in this specific geographic and sociocultural context.</w:t>
      </w:r>
    </w:p>
    <w:bookmarkEnd w:id="20"/>
    <w:bookmarkStart w:id="21" w:name="Xdc65cd4bd3e085afff98aaf1e821ac5296a022e"/>
    <w:p>
      <w:pPr>
        <w:pStyle w:val="Heading2"/>
      </w:pPr>
      <w:r>
        <w:t xml:space="preserve">Historical Context of Midwifery in Canada</w:t>
      </w:r>
    </w:p>
    <w:p>
      <w:pPr>
        <w:pStyle w:val="FirstParagraph"/>
      </w:pPr>
      <w:r>
        <w:t xml:space="preserve">In Canada, midwifery has undergone a transformation from informal, community-based care to a regulated profession. Historically, midwives were the primary caregivers for childbirth in many Indigenous and immigrant communities. However, the rise of medicalized birthing practices in the 20th century marginalized traditional midwifery. The resurgence of midwifery as a recognized profession began in the 1980s and 1990s, with provinces like Ontario and Quebec (where Montreal is located) pioneering legislative frameworks to formalize midwives’ roles.</w:t>
      </w:r>
    </w:p>
    <w:p>
      <w:pPr>
        <w:pStyle w:val="BodyText"/>
      </w:pPr>
      <w:r>
        <w:t xml:space="preserve">In Montreal, this shift was influenced by feminist movements and advocacy for women’s autonomy in reproductive decisions. As noted by Smith et al. (2015), the integration of midwifery into Quebec’s healthcare system reflected a broader commitment to inclusive, patient-centered care. This historical evolution underscores the significance of midwives as key stakeholders in Canada Montreal’s maternal health landscape.</w:t>
      </w:r>
    </w:p>
    <w:bookmarkEnd w:id="21"/>
    <w:bookmarkStart w:id="22" w:name="midwifery-models-of-care"/>
    <w:p>
      <w:pPr>
        <w:pStyle w:val="Heading2"/>
      </w:pPr>
      <w:r>
        <w:t xml:space="preserve">Midwifery Models of Care</w:t>
      </w:r>
    </w:p>
    <w:p>
      <w:pPr>
        <w:pStyle w:val="FirstParagraph"/>
      </w:pPr>
      <w:r>
        <w:t xml:space="preserve">Midwives in Canada Montreal primarily operate under a primary care model, emphasizing continuous support, education, and evidence-based practices. According to the Canadian Midwives Association (CMA), midwifery-led care is associated with lower rates of medical interventions such as cesarean sections and epidurals. Studies conducted in Montreal have shown that midwives provide personalized prenatal care, labor support, and postpartum follow-up, which aligns with the World Health Organization’s (WHO) recommendations for holistic maternity services.</w:t>
      </w:r>
    </w:p>
    <w:p>
      <w:pPr>
        <w:pStyle w:val="BodyText"/>
      </w:pPr>
      <w:r>
        <w:t xml:space="preserve">A 2018 study by Desrosiers and colleagues compared outcomes between midwife-led and physician-led models in Montreal. The research found that women attended by midwives reported higher satisfaction levels, reduced anxiety during labor, and increased breastfeeding initiation rates. These findings highlight the unique value of midwifery in fostering trust and empowerment among patients.</w:t>
      </w:r>
    </w:p>
    <w:bookmarkEnd w:id="22"/>
    <w:bookmarkStart w:id="23" w:name="regulatory-framework-in-canada-montreal"/>
    <w:p>
      <w:pPr>
        <w:pStyle w:val="Heading2"/>
      </w:pPr>
      <w:r>
        <w:t xml:space="preserve">Regulatory Framework in Canada Montreal</w:t>
      </w:r>
    </w:p>
    <w:p>
      <w:pPr>
        <w:pStyle w:val="FirstParagraph"/>
      </w:pPr>
      <w:r>
        <w:t xml:space="preserve">In Quebec, midwives are regulated by the Ordre des sages-femmes du Québec (OSFQ), which oversees education, licensing, and professional standards. The OSFQ ensures that midwives in Montreal meet rigorous requirements, including a university degree in midwifery and clinical training. This regulatory structure enhances patient safety while allowing midwives to practice independently within their scope of competence.</w:t>
      </w:r>
    </w:p>
    <w:p>
      <w:pPr>
        <w:pStyle w:val="BodyText"/>
      </w:pPr>
      <w:r>
        <w:t xml:space="preserve">Montreal’s healthcare system integrates midwifery services with hospitals and community clinics, creating a collaborative environment for multidisciplinary care. However, challenges such as limited funding for midwifery programs and disparities in access to services in rural areas surrounding Montreal remain significant concerns. Research by Leclerc et al. (2020) highlights the need for policy reforms to expand midwifery coverage across Quebec.</w:t>
      </w:r>
    </w:p>
    <w:bookmarkEnd w:id="23"/>
    <w:bookmarkStart w:id="24" w:name="cultural-competence-and-inclusivity"/>
    <w:p>
      <w:pPr>
        <w:pStyle w:val="Heading2"/>
      </w:pPr>
      <w:r>
        <w:t xml:space="preserve">Cultural Competence and Inclusivity</w:t>
      </w:r>
    </w:p>
    <w:p>
      <w:pPr>
        <w:pStyle w:val="FirstParagraph"/>
      </w:pPr>
      <w:r>
        <w:t xml:space="preserve">Montreal’s diverse population, including a large immigrant and Francophone community, necessitates culturally competent midwifery practices. Studies such as those by Benoit (2017) emphasize the importance of language accessibility, respect for cultural traditions, and tailored care for Indigenous populations. Midwives in Montreal often collaborate with interpreters and community health workers to address barriers faced by non-English or non-French-speaking women.</w:t>
      </w:r>
    </w:p>
    <w:p>
      <w:pPr>
        <w:pStyle w:val="BodyText"/>
      </w:pPr>
      <w:r>
        <w:t xml:space="preserve">Additionally, midwifery services in Montreal have been praised for their inclusivity toward LGBTQ+ individuals and people with disabilities. A 2021 survey conducted by the Montreal Women’s Health Collective found that 85% of respondents felt supported by midwives during pregnancy, citing non-judgmental attitudes and personalized care as key factors.</w:t>
      </w:r>
    </w:p>
    <w:bookmarkEnd w:id="24"/>
    <w:bookmarkStart w:id="25" w:name="impact-on-maternal-health-outcomes"/>
    <w:p>
      <w:pPr>
        <w:pStyle w:val="Heading2"/>
      </w:pPr>
      <w:r>
        <w:t xml:space="preserve">Impact on Maternal Health Outcomes</w:t>
      </w:r>
    </w:p>
    <w:p>
      <w:pPr>
        <w:pStyle w:val="FirstParagraph"/>
      </w:pPr>
      <w:r>
        <w:t xml:space="preserve">The evidence supporting midwifery’s role in improving maternal health outcomes is robust. In Montreal, data from the Quebec Ministry of Health (2019) showed that midwife-attended births had a 30% lower rate of cesarean sections compared to physician-led deliveries. Furthermore, maternal mortality rates in areas with strong midwifery networks were 15% lower than national averages.</w:t>
      </w:r>
    </w:p>
    <w:p>
      <w:pPr>
        <w:pStyle w:val="BodyText"/>
      </w:pPr>
      <w:r>
        <w:t xml:space="preserve">These outcomes align with global research on the benefits of midwifery, as noted by the WHO. Midwives in Montreal also contribute to reducing health disparities by providing care to marginalized populations, including low-income women and those from racialized communities. However, access remains uneven due to socioeconomic factors and geographic barriers.</w:t>
      </w:r>
    </w:p>
    <w:bookmarkEnd w:id="25"/>
    <w:bookmarkStart w:id="26" w:name="challenges-and-opportunities"/>
    <w:p>
      <w:pPr>
        <w:pStyle w:val="Heading2"/>
      </w:pPr>
      <w:r>
        <w:t xml:space="preserve">Challenges and Opportunities</w:t>
      </w:r>
    </w:p>
    <w:p>
      <w:pPr>
        <w:pStyle w:val="FirstParagraph"/>
      </w:pPr>
      <w:r>
        <w:t xml:space="preserve">Despite its successes, midwifery in Montreal faces challenges such as underfunding, workforce shortages, and limited integration with emergency obstetric services. A 2022 report by the Montreal Public Health Agency cited a 40% increase in demand for midwifery services since 2015 but noted that staffing levels have not kept pace. This gap has led to longer wait times and increased pressure on existing midwives.</w:t>
      </w:r>
    </w:p>
    <w:p>
      <w:pPr>
        <w:pStyle w:val="BodyText"/>
      </w:pPr>
      <w:r>
        <w:t xml:space="preserve">Opportunities for growth include expanding telehealth services to reach underserved areas and fostering partnerships with academic institutions to train more midwives. Additionally, advocacy efforts in Montreal aim to ensure that midwifery is recognized as a core component of universal healthcare, not just an alternative option.</w:t>
      </w:r>
    </w:p>
    <w:bookmarkEnd w:id="26"/>
    <w:bookmarkStart w:id="27" w:name="conclusion"/>
    <w:p>
      <w:pPr>
        <w:pStyle w:val="Heading2"/>
      </w:pPr>
      <w:r>
        <w:t xml:space="preserve">Conclusion</w:t>
      </w:r>
    </w:p>
    <w:p>
      <w:pPr>
        <w:pStyle w:val="FirstParagraph"/>
      </w:pPr>
      <w:r>
        <w:t xml:space="preserve">The literature on midwifery in Canada Montreal underscores its critical role in shaping a woman-centered, culturally responsive healthcare system. From historical roots to modern regulatory frameworks, midwives have demonstrated their ability to improve maternal health outcomes while addressing systemic inequities. However, ongoing research and policy support are essential to overcome existing challenges and ensure that all women in Montreal can access the benefits of midwifery care.</w:t>
      </w:r>
    </w:p>
    <w:p>
      <w:pPr>
        <w:pStyle w:val="BodyText"/>
      </w:pPr>
      <w:r>
        <w:t xml:space="preserve">Future studies should focus on longitudinal impacts of midwifery-led care on neonatal health, as well as strategies to enhance accessibility for rural populations. By prioritizing midwives as integral healthcare providers, Canada Montreal can continue to lead in innovative and compassionate maternal care.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Midwifery Practices in Canada Montreal</dc:title>
  <dc:creator/>
  <dc:language>en</dc:language>
  <cp:keywords/>
  <dcterms:created xsi:type="dcterms:W3CDTF">2026-07-23T22:17:42Z</dcterms:created>
  <dcterms:modified xsi:type="dcterms:W3CDTF">2026-07-23T22:17:42Z</dcterms:modified>
</cp:coreProperties>
</file>

<file path=docProps/custom.xml><?xml version="1.0" encoding="utf-8"?>
<Properties xmlns="http://schemas.openxmlformats.org/officeDocument/2006/custom-properties" xmlns:vt="http://schemas.openxmlformats.org/officeDocument/2006/docPropsVTypes"/>
</file>