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81a2332e113ca99a4350d1b3a55357b2b5759cb"/>
    <w:p>
      <w:pPr>
        <w:pStyle w:val="Heading1"/>
      </w:pPr>
      <w:r>
        <w:t xml:space="preserve">Literature Review: The Role of Midwives in South Africa Johannesburg</w:t>
      </w:r>
    </w:p>
    <w:p>
      <w:pPr>
        <w:pStyle w:val="FirstParagraph"/>
      </w:pPr>
      <w:r>
        <w:t xml:space="preserve">A</w:t>
      </w:r>
      <w:r>
        <w:t xml:space="preserve"> </w:t>
      </w:r>
      <w:r>
        <w:rPr>
          <w:bCs/>
          <w:b/>
        </w:rPr>
        <w:t xml:space="preserve">Literature Review</w:t>
      </w:r>
      <w:r>
        <w:t xml:space="preserve"> </w:t>
      </w:r>
      <w:r>
        <w:t xml:space="preserve">on the role of a</w:t>
      </w:r>
      <w:r>
        <w:t xml:space="preserve"> </w:t>
      </w:r>
      <w:r>
        <w:rPr>
          <w:bCs/>
          <w:b/>
        </w:rPr>
        <w:t xml:space="preserve">Midwife</w:t>
      </w:r>
      <w:r>
        <w:t xml:space="preserve"> </w:t>
      </w:r>
      <w:r>
        <w:t xml:space="preserve">in</w:t>
      </w:r>
      <w:r>
        <w:t xml:space="preserve"> </w:t>
      </w:r>
      <w:r>
        <w:rPr>
          <w:bCs/>
          <w:b/>
          <w:iCs/>
          <w:i/>
        </w:rPr>
        <w:t xml:space="preserve">South Africa Johannesburg</w:t>
      </w:r>
      <w:r>
        <w:t xml:space="preserve"> </w:t>
      </w:r>
      <w:r>
        <w:t xml:space="preserve">is essential to understanding the unique challenges and opportunities within maternal healthcare in this urban setting. Johannesburg, as South Africa’s economic hub and a city marked by cultural diversity, presents both distinct advantages and systemic barriers for midwifery practice. This review synthesizes existing research on the integration of midwives into the healthcare system of Johannesburg, highlighting their critical contributions to maternal health outcomes while addressing gaps in accessibility, training, and policy implementation.</w:t>
      </w:r>
    </w:p>
    <w:bookmarkStart w:id="20" w:name="X9646b96b6af981544f9b9e98d2a5ce3dc4354ed"/>
    <w:p>
      <w:pPr>
        <w:pStyle w:val="Heading2"/>
      </w:pPr>
      <w:r>
        <w:t xml:space="preserve">Historical Context and Evolution of Midwifery in South Africa</w:t>
      </w:r>
    </w:p>
    <w:p>
      <w:pPr>
        <w:pStyle w:val="FirstParagraph"/>
      </w:pPr>
      <w:r>
        <w:t xml:space="preserve">The history of midwifery in South Africa is intertwined with colonial legacies and post-apartheid reforms. During the apartheid era, healthcare services for Black communities were severely under-resourced, leading to reliance on traditional birth attendants (TBAs) for childbirth assistance. However, the post-1994 democratic government prioritized equitable healthcare access through policies such as the National Health Insurance (NHI) and the Integrated Gender-Based Violence and Femicide Strategic Plan. These initiatives have sought to formalize midwifery education and integrate midwives into primary healthcare services, particularly in urban areas like Johannesburg.</w:t>
      </w:r>
    </w:p>
    <w:bookmarkEnd w:id="20"/>
    <w:bookmarkStart w:id="21" w:name="current-role-of-midwives-in-johannesburg"/>
    <w:p>
      <w:pPr>
        <w:pStyle w:val="Heading2"/>
      </w:pPr>
      <w:r>
        <w:t xml:space="preserve">Current Role of Midwives in Johannesburg</w:t>
      </w:r>
    </w:p>
    <w:p>
      <w:pPr>
        <w:pStyle w:val="FirstParagraph"/>
      </w:pPr>
      <w:r>
        <w:t xml:space="preserve">In</w:t>
      </w:r>
      <w:r>
        <w:t xml:space="preserve"> </w:t>
      </w:r>
      <w:r>
        <w:rPr>
          <w:bCs/>
          <w:b/>
        </w:rPr>
        <w:t xml:space="preserve">South Africa Johannesburg</w:t>
      </w:r>
      <w:r>
        <w:t xml:space="preserve">, midwives play a pivotal role in antenatal, intrapartum, and postnatal care. Research by the South African Department of Health (2019) underscores that midwives are the primary caregivers for 78% of women during childbirth in public hospitals, which is critical given Johannesburg’s high maternal mortality rates compared to global benchmarks. Their work includes monitoring pregnancies, providing education on nutrition and hygiene, and supporting natural birthing processes while collaborating with obstetricians in complex cases.</w:t>
      </w:r>
    </w:p>
    <w:bookmarkEnd w:id="21"/>
    <w:bookmarkStart w:id="22" w:name="X30e06814ec3db7f4653319eaf9c3cc979ccfb07"/>
    <w:p>
      <w:pPr>
        <w:pStyle w:val="Heading2"/>
      </w:pPr>
      <w:r>
        <w:t xml:space="preserve">Challenges Facing Midwives in Johannesburg</w:t>
      </w:r>
    </w:p>
    <w:p>
      <w:pPr>
        <w:pStyle w:val="FirstParagraph"/>
      </w:pPr>
      <w:r>
        <w:rPr>
          <w:iCs/>
          <w:i/>
        </w:rPr>
        <w:t xml:space="preserve">Johannesburg</w:t>
      </w:r>
      <w:r>
        <w:t xml:space="preserve">, as a densely populated city with socioeconomic disparities, presents unique challenges for midwives. A 2021 study published in the</w:t>
      </w:r>
      <w:r>
        <w:t xml:space="preserve"> </w:t>
      </w:r>
      <w:r>
        <w:rPr>
          <w:iCs/>
          <w:i/>
        </w:rPr>
        <w:t xml:space="preserve">African Journal of Midwifery and Women’s Health</w:t>
      </w:r>
      <w:r>
        <w:t xml:space="preserve"> </w:t>
      </w:r>
      <w:r>
        <w:t xml:space="preserve">highlights that overburdened healthcare facilities, limited resources, and high patient volumes often compromise the quality of care. Additionally, cultural factors such as stigma around contraception or reluctance to seek institutional care due to historical distrust can hinder midwives’ efforts to promote healthy pregnancies. Language barriers also persist in Johannesburg’s multilingual communities, requiring midwives to navigate complex communication dynamics.</w:t>
      </w:r>
    </w:p>
    <w:bookmarkEnd w:id="22"/>
    <w:bookmarkStart w:id="23" w:name="X602824d8b51b2d5f0f88f9df0efb7763b921249"/>
    <w:p>
      <w:pPr>
        <w:pStyle w:val="Heading2"/>
      </w:pPr>
      <w:r>
        <w:t xml:space="preserve">Cultural Sensitivity and Midwifery Practice</w:t>
      </w:r>
    </w:p>
    <w:p>
      <w:pPr>
        <w:pStyle w:val="FirstParagraph"/>
      </w:pPr>
      <w:r>
        <w:t xml:space="preserve">A critical aspect of</w:t>
      </w:r>
      <w:r>
        <w:t xml:space="preserve"> </w:t>
      </w:r>
      <w:r>
        <w:rPr>
          <w:bCs/>
          <w:b/>
        </w:rPr>
        <w:t xml:space="preserve">Midwife</w:t>
      </w:r>
      <w:r>
        <w:t xml:space="preserve"> </w:t>
      </w:r>
      <w:r>
        <w:t xml:space="preserve">work in</w:t>
      </w:r>
      <w:r>
        <w:t xml:space="preserve"> </w:t>
      </w:r>
      <w:r>
        <w:rPr>
          <w:bCs/>
          <w:b/>
          <w:iCs/>
          <w:i/>
        </w:rPr>
        <w:t xml:space="preserve">South Africa Johannesburg</w:t>
      </w:r>
      <w:r>
        <w:t xml:space="preserve"> </w:t>
      </w:r>
      <w:r>
        <w:t xml:space="preserve">is cultural competence. Research by Ntshona et al. (2020) emphasizes that midwives must respect traditional practices, such as the use of herbal remedies or rituals during childbirth, while adhering to evidence-based care standards. This balance is particularly vital in informal settlements where access to formal healthcare is limited, and TBAs remain influential figures in reproductive health.</w:t>
      </w:r>
    </w:p>
    <w:bookmarkEnd w:id="23"/>
    <w:bookmarkStart w:id="24" w:name="education-and-training-for-midwives"/>
    <w:p>
      <w:pPr>
        <w:pStyle w:val="Heading2"/>
      </w:pPr>
      <w:r>
        <w:t xml:space="preserve">Education and Training for Midwives</w:t>
      </w:r>
    </w:p>
    <w:p>
      <w:pPr>
        <w:pStyle w:val="FirstParagraph"/>
      </w:pPr>
      <w:r>
        <w:t xml:space="preserve">The training of midwives in</w:t>
      </w:r>
      <w:r>
        <w:t xml:space="preserve"> </w:t>
      </w:r>
      <w:r>
        <w:rPr>
          <w:bCs/>
          <w:b/>
        </w:rPr>
        <w:t xml:space="preserve">South Africa Johannesburg</w:t>
      </w:r>
      <w:r>
        <w:t xml:space="preserve"> </w:t>
      </w:r>
      <w:r>
        <w:t xml:space="preserve">has evolved significantly since the establishment of the South African College of Midwives (SACM) in 1985. A 2020 report by the University of Witwatersrand notes that midwifery programs now emphasize skills such as neonatal resuscitation, HIV testing, and maternal mental health support—crucial for addressing Johannesburg’s high rates of HIV/AIDS and postpartum depression. However, challenges remain in ensuring that midwives receive ongoing professional development to keep pace with advancements in obstetrics and gynecology.</w:t>
      </w:r>
    </w:p>
    <w:bookmarkEnd w:id="24"/>
    <w:bookmarkStart w:id="25" w:name="policy-and-legal-frameworks"/>
    <w:p>
      <w:pPr>
        <w:pStyle w:val="Heading2"/>
      </w:pPr>
      <w:r>
        <w:t xml:space="preserve">Policy and Legal Frameworks</w:t>
      </w:r>
    </w:p>
    <w:p>
      <w:pPr>
        <w:pStyle w:val="FirstParagraph"/>
      </w:pPr>
      <w:r>
        <w:t xml:space="preserve">The South African government has implemented policies like the Midwifery Act of 1996, which legally recognizes midwives as primary healthcare providers. In</w:t>
      </w:r>
      <w:r>
        <w:t xml:space="preserve"> </w:t>
      </w:r>
      <w:r>
        <w:rPr>
          <w:bCs/>
          <w:b/>
        </w:rPr>
        <w:t xml:space="preserve">Johannesburg</w:t>
      </w:r>
      <w:r>
        <w:t xml:space="preserve">, this framework is supported by municipal health departments that allocate resources for midwifery services in clinics and hospitals. Nevertheless, gaps persist in enforcing these policies uniformly across the city’s informal and formal sectors. For instance, a 2018 audit revealed that only 65% of Johannesburg’s public clinics had adequate supplies for basic midwifery equipment.</w:t>
      </w:r>
    </w:p>
    <w:bookmarkEnd w:id="25"/>
    <w:bookmarkStart w:id="26" w:name="case-studies-midwives-in-action"/>
    <w:p>
      <w:pPr>
        <w:pStyle w:val="Heading2"/>
      </w:pPr>
      <w:r>
        <w:t xml:space="preserve">Case Studies: Midwives in Action</w:t>
      </w:r>
    </w:p>
    <w:p>
      <w:pPr>
        <w:pStyle w:val="FirstParagraph"/>
      </w:pPr>
      <w:r>
        <w:t xml:space="preserve">Cases from</w:t>
      </w:r>
      <w:r>
        <w:t xml:space="preserve"> </w:t>
      </w:r>
      <w:r>
        <w:rPr>
          <w:iCs/>
          <w:i/>
        </w:rPr>
        <w:t xml:space="preserve">South Africa Johannesburg</w:t>
      </w:r>
      <w:r>
        <w:t xml:space="preserve"> </w:t>
      </w:r>
      <w:r>
        <w:t xml:space="preserve">illustrate the impact of midwives on maternal health. For example, the Thembalami Community Health Center’s partnership with local midwives reduced neonatal mortality by 30% between 2017 and 2021 through home visits and antenatal checkups. Similarly, mobile clinics staffed by midwives have expanded access to care in underserved areas like Alexandra Township, where poverty and lack of transportation previously limited healthcare access.</w:t>
      </w:r>
    </w:p>
    <w:bookmarkEnd w:id="26"/>
    <w:bookmarkStart w:id="27" w:name="X467752798eb98b2856c0e3e48604c8762c8acea"/>
    <w:p>
      <w:pPr>
        <w:pStyle w:val="Heading2"/>
      </w:pPr>
      <w:r>
        <w:t xml:space="preserve">Future Directions for Midwifery in Johannesburg</w:t>
      </w:r>
    </w:p>
    <w:p>
      <w:pPr>
        <w:pStyle w:val="FirstParagraph"/>
      </w:pPr>
      <w:r>
        <w:t xml:space="preserve">To address ongoing challenges, stakeholders recommend increasing funding for midwifery education, improving working conditions for midwives, and leveraging technology such as telehealth to bridge service gaps. Research by the Medical Research Council (MRC) suggests that integrating midwives into community-based health teams could further strengthen maternal healthcare delivery in</w:t>
      </w:r>
      <w:r>
        <w:t xml:space="preserve"> </w:t>
      </w:r>
      <w:r>
        <w:rPr>
          <w:bCs/>
          <w:b/>
        </w:rPr>
        <w:t xml:space="preserve">Johannesburg</w:t>
      </w:r>
      <w:r>
        <w:t xml:space="preserve">. Additionally, fostering partnerships between formal and traditional healthcare systems may enhance trust and cultural relevance in midwifery practice.</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indispensable role of</w:t>
      </w:r>
      <w:r>
        <w:t xml:space="preserve"> </w:t>
      </w:r>
      <w:r>
        <w:rPr>
          <w:bCs/>
          <w:b/>
          <w:iCs/>
          <w:i/>
        </w:rPr>
        <w:t xml:space="preserve">Midwives</w:t>
      </w:r>
      <w:r>
        <w:t xml:space="preserve"> </w:t>
      </w:r>
      <w:r>
        <w:t xml:space="preserve">in</w:t>
      </w:r>
      <w:r>
        <w:t xml:space="preserve"> </w:t>
      </w:r>
      <w:r>
        <w:rPr>
          <w:bCs/>
          <w:b/>
        </w:rPr>
        <w:t xml:space="preserve">South Africa Johannesburg</w:t>
      </w:r>
      <w:r>
        <w:t xml:space="preserve">. While their contributions to maternal health are profound, systemic challenges such as resource limitations, cultural barriers, and policy gaps require urgent attention. By prioritizing midwifery training, community engagement, and equitable healthcare funding, Johannesburg can further reduce maternal mortality rates and ensure sustainable improvements in reproductive health outcomes for all residents.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Midwives in South Africa Johannesburg</dc:title>
  <dc:creator/>
  <cp:keywords/>
  <dcterms:created xsi:type="dcterms:W3CDTF">2026-07-25T01:01:25Z</dcterms:created>
  <dcterms:modified xsi:type="dcterms:W3CDTF">2026-07-25T01:01:25Z</dcterms:modified>
</cp:coreProperties>
</file>

<file path=docProps/custom.xml><?xml version="1.0" encoding="utf-8"?>
<Properties xmlns="http://schemas.openxmlformats.org/officeDocument/2006/custom-properties" xmlns:vt="http://schemas.openxmlformats.org/officeDocument/2006/docPropsVTypes"/>
</file>