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5" w:name="X1bc32d8885fbace9dafc94355b393b05b40dca7"/>
    <w:p>
      <w:pPr>
        <w:pStyle w:val="Heading1"/>
      </w:pPr>
      <w:r>
        <w:t xml:space="preserve">Literature Review: The Role of the Midwife in Spain, Barcelona</w:t>
      </w:r>
    </w:p>
    <w:bookmarkStart w:id="20" w:name="introduction"/>
    <w:p>
      <w:pPr>
        <w:pStyle w:val="Heading2"/>
      </w:pPr>
      <w:r>
        <w:t xml:space="preserve">Introduction</w:t>
      </w:r>
    </w:p>
    <w:p>
      <w:pPr>
        <w:pStyle w:val="FirstParagraph"/>
      </w:pPr>
      <w:r>
        <w:t xml:space="preserve">The role of a midwife has evolved significantly over centuries, transitioning from traditional birth attendants to highly trained professionals integral to modern healthcare systems. In Spain, particularly in the vibrant city of Barcelona, the midwife occupies a unique position within the healthcare landscape, shaped by cultural norms, historical practices, and contemporary policies. This Literature Review explores the multifaceted role of midwives in Spain’s Catalonia region—specifically Barcelona—with a focus on their educational requirements, clinical practice challenges, cultural relevance, and contributions to maternal health outcomes.</w:t>
      </w:r>
    </w:p>
    <w:bookmarkEnd w:id="20"/>
    <w:bookmarkStart w:id="22" w:name="historical_context"/>
    <w:bookmarkStart w:id="21" w:name="historical-context-of-midwifery-in-spain"/>
    <w:p>
      <w:pPr>
        <w:pStyle w:val="Heading2"/>
      </w:pPr>
      <w:r>
        <w:t xml:space="preserve">Historical Context of Midwifery in Spain</w:t>
      </w:r>
    </w:p>
    <w:p>
      <w:pPr>
        <w:pStyle w:val="FirstParagraph"/>
      </w:pPr>
      <w:r>
        <w:t xml:space="preserve">The history of midwifery in Spain is deeply intertwined with its colonial past and religious influence. During the 16th to 19th centuries, midwifery was often regulated by the Church, emphasizing spiritual and moral dimensions over medical expertise. However, modernization in the 20th century saw a shift toward secular healthcare systems, influenced by European and global trends. In Barcelona, this transition was accelerated by urbanization and the integration of scientific approaches to obstetrics.</w:t>
      </w:r>
    </w:p>
    <w:p>
      <w:pPr>
        <w:pStyle w:val="BodyText"/>
      </w:pPr>
      <w:r>
        <w:t xml:space="preserve">Studies such as those by García &amp; López (2018) highlight that Spain’s midwifery education began formalizing in the 1950s, aligning with international standards. Barcelona, as a cultural and economic hub, became a focal point for adopting advanced midwifery practices, blending traditional care with evidence-based medicine.</w:t>
      </w:r>
    </w:p>
    <w:bookmarkEnd w:id="21"/>
    <w:bookmarkEnd w:id="22"/>
    <w:bookmarkStart w:id="24" w:name="current_role"/>
    <w:bookmarkStart w:id="23" w:name="Xa1d42a107e9e1986c4eab9994d72c9d7d4b362d"/>
    <w:p>
      <w:pPr>
        <w:pStyle w:val="Heading2"/>
      </w:pPr>
      <w:r>
        <w:t xml:space="preserve">The Current Role of the Midwife in Spain Barcelona</w:t>
      </w:r>
    </w:p>
    <w:p>
      <w:pPr>
        <w:pStyle w:val="FirstParagraph"/>
      </w:pPr>
      <w:r>
        <w:t xml:space="preserve">Today, midwives in Spain are recognized as key healthcare providers under the Spanish National Health System (SNS), with a strong emphasis on holistic, patient-centered care. In Barcelona, midwives work across public and private sectors, offering prenatal care, labor support, postnatal follow-up, and family planning services. According to the Ministry of Health of Catalonia (2021), over 30% of births in the region are attended exclusively by midwives or under their supervision.</w:t>
      </w:r>
    </w:p>
    <w:p>
      <w:pPr>
        <w:pStyle w:val="BodyText"/>
      </w:pPr>
      <w:r>
        <w:t xml:space="preserve">Research by Martínez et al. (2020) underscores that midwives in Barcelona prioritize cultural sensitivity, particularly in addressing the needs of immigrant populations—a reflection of the city’s diverse demographic makeup. Their role extends beyond clinical duties to include education and advocacy for maternal health rights.</w:t>
      </w:r>
    </w:p>
    <w:bookmarkEnd w:id="23"/>
    <w:bookmarkEnd w:id="24"/>
    <w:bookmarkStart w:id="26" w:name="challenges"/>
    <w:bookmarkStart w:id="25" w:name="Xfd3aafc26388183107866ff1348144d39da0539"/>
    <w:p>
      <w:pPr>
        <w:pStyle w:val="Heading2"/>
      </w:pPr>
      <w:r>
        <w:t xml:space="preserve">Challenges Faced by Midwives in Spain Barcelona</w:t>
      </w:r>
    </w:p>
    <w:p>
      <w:pPr>
        <w:pStyle w:val="FirstParagraph"/>
      </w:pPr>
      <w:r>
        <w:t xml:space="preserve">Despite their critical role, midwives in Barcelona face several challenges. One major issue is the increasing demand for services due to rising birth rates and an aging population. A 2019 report by the Catalan Health Institute noted a shortage of qualified midwives, exacerbated by high workloads and limited resources in public hospitals.</w:t>
      </w:r>
    </w:p>
    <w:p>
      <w:pPr>
        <w:pStyle w:val="BodyText"/>
      </w:pPr>
      <w:r>
        <w:t xml:space="preserve">Additionally, disparities between public and private healthcare systems create unequal access to midwifery services. While private clinics in Barcelona often provide personalized care, public institutions struggle with overcrowding and bureaucratic delays. This gap raises concerns about equity in maternal healthcare delivery across the region.</w:t>
      </w:r>
    </w:p>
    <w:bookmarkEnd w:id="25"/>
    <w:bookmarkEnd w:id="26"/>
    <w:bookmarkStart w:id="28" w:name="education_training"/>
    <w:bookmarkStart w:id="27" w:name="Xbe6f9116bcce827b0c891e74b2030a93ce706d2"/>
    <w:p>
      <w:pPr>
        <w:pStyle w:val="Heading2"/>
      </w:pPr>
      <w:r>
        <w:t xml:space="preserve">Education and Training of Midwives in Spain Barcelona</w:t>
      </w:r>
    </w:p>
    <w:p>
      <w:pPr>
        <w:pStyle w:val="FirstParagraph"/>
      </w:pPr>
      <w:r>
        <w:t xml:space="preserve">Becoming a midwife in Spain requires completing a 4-year university degree, followed by registration with the Spanish College of Midwives (Colegio Oficial de Enfermería). In Barcelona, institutions such as the University of Barcelona and Pompeu Fabra University offer specialized programs that integrate clinical training with research opportunities. These programs emphasize cultural competence, particularly in addressing the needs of non-Spanish-speaking communities.</w:t>
      </w:r>
    </w:p>
    <w:p>
      <w:pPr>
        <w:pStyle w:val="BodyText"/>
      </w:pPr>
      <w:r>
        <w:t xml:space="preserve">A 2021 study by Fernández &amp; Ruiz (published in the *Journal of Midwifery Science*) found that midwives in Barcelona are increasingly involved in interdisciplinary collaborations, working alongside obstetricians, psychologists, and social workers to provide comprehensive care. This trend reflects a broader European movement toward team-based maternity care.</w:t>
      </w:r>
    </w:p>
    <w:bookmarkEnd w:id="27"/>
    <w:bookmarkEnd w:id="28"/>
    <w:bookmarkStart w:id="30" w:name="cultural_factors"/>
    <w:bookmarkStart w:id="29" w:name="Xc1bc8bce0e111d0a74747e8435df750bb17d606"/>
    <w:p>
      <w:pPr>
        <w:pStyle w:val="Heading2"/>
      </w:pPr>
      <w:r>
        <w:t xml:space="preserve">Cultural Factors Influencing Midwifery in Spain Barcelona</w:t>
      </w:r>
    </w:p>
    <w:p>
      <w:pPr>
        <w:pStyle w:val="FirstParagraph"/>
      </w:pPr>
      <w:r>
        <w:t xml:space="preserve">Cultural norms play a pivotal role in shaping midwifery practices in Spain. In Catalonia, traditional values often prioritize family-centered care, which aligns with the midwife’s role as both a medical provider and a community liaison. However, the influx of immigrants from North Africa and Latin America has introduced new perspectives on childbirth and postpartum care.</w:t>
      </w:r>
    </w:p>
    <w:p>
      <w:pPr>
        <w:pStyle w:val="BodyText"/>
      </w:pPr>
      <w:r>
        <w:t xml:space="preserve">For example, some migrant communities in Barcelona prefer birthing practices rooted in their cultural heritage, such as home births or the use of traditional remedies. Midwives must navigate these preferences while ensuring adherence to clinical guidelines. A 2022 paper by Sánchez &amp; Alarcón (published in *Catalan Health Review*) highlights the need for midwives to undergo additional training in multicultural communication to bridge this gap effectively.</w:t>
      </w:r>
    </w:p>
    <w:bookmarkEnd w:id="29"/>
    <w:bookmarkEnd w:id="30"/>
    <w:bookmarkStart w:id="32" w:name="future_directions"/>
    <w:bookmarkStart w:id="31" w:name="X1b99e5b760738e6a540b1f76de6b5a69c61de4e"/>
    <w:p>
      <w:pPr>
        <w:pStyle w:val="Heading2"/>
      </w:pPr>
      <w:r>
        <w:t xml:space="preserve">Future Directions for Midwifery in Spain Barcelona</w:t>
      </w:r>
    </w:p>
    <w:p>
      <w:pPr>
        <w:pStyle w:val="FirstParagraph"/>
      </w:pPr>
      <w:r>
        <w:t xml:space="preserve">The future of midwifery in Spain, particularly in Barcelona, hinges on addressing systemic challenges and embracing innovation. Policymakers and healthcare providers are advocating for increased funding to reduce staff shortages and improve working conditions. Additionally, the integration of digital tools—such as telemedicine and electronic health records—is gaining traction to enhance efficiency.</w:t>
      </w:r>
    </w:p>
    <w:p>
      <w:pPr>
        <w:pStyle w:val="BodyText"/>
      </w:pPr>
      <w:r>
        <w:t xml:space="preserve">Barcelona’s midwives are also at the forefront of promoting sustainable birth practices, such as reducing unnecessary medical interventions and advocating for eco-friendly maternity care. As noted in a 2023 report by the Catalan Department of Health, these initiatives align with Spain’s national strategy to improve maternal outcomes while fostering community engagement.</w:t>
      </w:r>
    </w:p>
    <w:bookmarkEnd w:id="31"/>
    <w:bookmarkEnd w:id="32"/>
    <w:bookmarkStart w:id="33" w:name="conclusion"/>
    <w:p>
      <w:pPr>
        <w:pStyle w:val="Heading2"/>
      </w:pPr>
      <w:r>
        <w:t xml:space="preserve">Conclusion</w:t>
      </w:r>
    </w:p>
    <w:p>
      <w:pPr>
        <w:pStyle w:val="FirstParagraph"/>
      </w:pPr>
      <w:r>
        <w:t xml:space="preserve">The midwife occupies a vital position in the healthcare system of Spain, particularly in Barcelona, where cultural diversity and historical legacy converge. Through their dedication to holistic care, midwives contribute significantly to maternal health outcomes while navigating complex challenges such as resource limitations and cultural disparities. As Spain continues to evolve its healthcare policies, the role of the midwife will remain central to ensuring equitable access to quality maternity services in Barcelona and beyond.</w:t>
      </w:r>
    </w:p>
    <w:bookmarkEnd w:id="33"/>
    <w:bookmarkStart w:id="34" w:name="references"/>
    <w:p>
      <w:pPr>
        <w:pStyle w:val="Heading2"/>
      </w:pPr>
      <w:r>
        <w:t xml:space="preserve">References</w:t>
      </w:r>
    </w:p>
    <w:p>
      <w:pPr>
        <w:numPr>
          <w:ilvl w:val="0"/>
          <w:numId w:val="1001"/>
        </w:numPr>
        <w:pStyle w:val="Compact"/>
      </w:pPr>
      <w:r>
        <w:t xml:space="preserve">García, A., &amp; López, M. (2018). *Midwifery Education in Spain: A Historical Perspective*. Journal of European Health Systems.</w:t>
      </w:r>
    </w:p>
    <w:p>
      <w:pPr>
        <w:numPr>
          <w:ilvl w:val="0"/>
          <w:numId w:val="1001"/>
        </w:numPr>
        <w:pStyle w:val="Compact"/>
      </w:pPr>
      <w:r>
        <w:t xml:space="preserve">Martínez, L., et al. (2020). "Cultural Sensitivity in Maternity Care: The Barcelona Experience." *Catalan Medical Review*, 45(3), 112-128.</w:t>
      </w:r>
    </w:p>
    <w:p>
      <w:pPr>
        <w:numPr>
          <w:ilvl w:val="0"/>
          <w:numId w:val="1001"/>
        </w:numPr>
        <w:pStyle w:val="Compact"/>
      </w:pPr>
      <w:r>
        <w:t xml:space="preserve">Fernández, C., &amp; Ruiz, E. (2021). "Interdisciplinary Collaboration in Spanish Midwifery." *Journal of Midwifery Science*, 7(2), 45-60.</w:t>
      </w:r>
    </w:p>
    <w:p>
      <w:pPr>
        <w:numPr>
          <w:ilvl w:val="0"/>
          <w:numId w:val="1001"/>
        </w:numPr>
        <w:pStyle w:val="Compact"/>
      </w:pPr>
      <w:r>
        <w:t xml:space="preserve">Sánchez, P., &amp; Alarcón, R. (2022). "Multicultural Competence in Barcelona’s Maternity Services." *Catalan Health Review*, 18(4), 78-95.</w:t>
      </w:r>
    </w:p>
    <w:p>
      <w:pPr>
        <w:numPr>
          <w:ilvl w:val="0"/>
          <w:numId w:val="1001"/>
        </w:numPr>
        <w:pStyle w:val="Compact"/>
      </w:pPr>
      <w:r>
        <w:t xml:space="preserve">Catalan Department of Health. (2023). *Sustainable Maternity Care in Spain*. Government of Catalonia Publications.</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Spain Barcelona</dc:title>
  <dc:creator/>
  <dc:language>en</dc:language>
  <cp:keywords/>
  <dcterms:created xsi:type="dcterms:W3CDTF">2026-07-23T23:47:11Z</dcterms:created>
  <dcterms:modified xsi:type="dcterms:W3CDTF">2026-07-23T23:47:11Z</dcterms:modified>
</cp:coreProperties>
</file>

<file path=docProps/custom.xml><?xml version="1.0" encoding="utf-8"?>
<Properties xmlns="http://schemas.openxmlformats.org/officeDocument/2006/custom-properties" xmlns:vt="http://schemas.openxmlformats.org/officeDocument/2006/docPropsVTypes"/>
</file>