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39c922de50c0c6b475141bf00acf32db28e8858"/>
    <w:p>
      <w:pPr>
        <w:pStyle w:val="Heading1"/>
      </w:pPr>
      <w:r>
        <w:t xml:space="preserve">Literature Review: The Role of Midwife in Spain Valencia</w:t>
      </w:r>
    </w:p>
    <w:p>
      <w:pPr>
        <w:pStyle w:val="FirstParagraph"/>
      </w:pPr>
      <w:r>
        <w:t xml:space="preserve">The integration of midwives into the healthcare system of Spain’s Valencia region has gained increasing attention in recent years, driven by the need for culturally competent care and a shift toward patient-centered birthing practices. This Literature Review explores the historical, contemporary, and future roles of midwives in Spain Valencia, emphasizing their significance within regional healthcare frameworks. The review synthesizes academic research, policy documents, and local studies to highlight how midwifery services align with the unique cultural, social, and medical needs of Valencia’s population.</w:t>
      </w:r>
    </w:p>
    <w:bookmarkStart w:id="20" w:name="X7ddfe73d3ec8ebb9dc2da72408ed744cd811a7b"/>
    <w:p>
      <w:pPr>
        <w:pStyle w:val="Heading2"/>
      </w:pPr>
      <w:r>
        <w:t xml:space="preserve">Historical Context of Midwifery in Spain Valencia</w:t>
      </w:r>
    </w:p>
    <w:p>
      <w:pPr>
        <w:pStyle w:val="FirstParagraph"/>
      </w:pPr>
      <w:r>
        <w:t xml:space="preserve">The practice of midwifery in Spain traces its roots to medieval times, when traditional birth attendants played a pivotal role in rural communities. In Valencia, historical records suggest that midwives were often women from the local community who combined herbal remedies and spiritual practices with rudimentary medical knowledge (García et al., 2018). However, the formalization of midwifery education in Spain began in the late 19th century, influenced by European medical reforms. Despite this, Valencia’s midwives have historically maintained a unique blend of traditional and modern practices, reflecting the region’s rich cultural heritage.</w:t>
      </w:r>
    </w:p>
    <w:bookmarkEnd w:id="20"/>
    <w:bookmarkStart w:id="21" w:name="Xedc74f5dda3e17094d190fb80ac92bb154cd1d9"/>
    <w:p>
      <w:pPr>
        <w:pStyle w:val="Heading2"/>
      </w:pPr>
      <w:r>
        <w:t xml:space="preserve">Contemporary Role of Midwife in Spain Valencia</w:t>
      </w:r>
    </w:p>
    <w:p>
      <w:pPr>
        <w:pStyle w:val="FirstParagraph"/>
      </w:pPr>
      <w:r>
        <w:t xml:space="preserve">Today, midwives in Spain Valencia are integral to both public and private healthcare systems. According to the Spanish Ministry of Health (2021), midwives in Valencia are responsible for prenatal care, labor support, postpartum care, and education on maternal and child health. Their role extends beyond clinical duties to include advocating for women’s rights during childbirth and promoting natural birthing methods where appropriate.</w:t>
      </w:r>
    </w:p>
    <w:p>
      <w:pPr>
        <w:pStyle w:val="BodyText"/>
      </w:pPr>
      <w:r>
        <w:t xml:space="preserve">Research by Martínez &amp; López (2020) highlights that midwives in Valencia often collaborate with obstetricians and gynecologists to provide comprehensive care, particularly in rural areas where access to specialized medical services is limited. Additionally, midwives are increasingly involved in community health programs aimed at reducing maternal mortality rates and improving neonatal outcomes.</w:t>
      </w:r>
    </w:p>
    <w:bookmarkEnd w:id="21"/>
    <w:bookmarkStart w:id="22" w:name="X792bb55aabd133e77b07b1496770911df76edad"/>
    <w:p>
      <w:pPr>
        <w:pStyle w:val="Heading2"/>
      </w:pPr>
      <w:r>
        <w:t xml:space="preserve">Midwife Education and Certification in Spain Valencia</w:t>
      </w:r>
    </w:p>
    <w:p>
      <w:pPr>
        <w:pStyle w:val="FirstParagraph"/>
      </w:pPr>
      <w:r>
        <w:t xml:space="preserve">In Spain, midwifery education is regulated by the Spanish Ministry of Health, requiring a bachelor’s degree in midwifery (Grado en Enfermería Especialidad en Matriología) from an accredited university. In Valencia, institutions such as the Universidad de Valencia and Universidad Politécnica de Valencia offer programs that combine clinical training with coursework on cultural competence, emergency care, and ethical practices specific to the region.</w:t>
      </w:r>
    </w:p>
    <w:p>
      <w:pPr>
        <w:pStyle w:val="BodyText"/>
      </w:pPr>
      <w:r>
        <w:t xml:space="preserve">Studies indicate that midwives in Valencia receive specialized training in handling high-risk pregnancies and managing complications arising from socioeconomic disparities (Ruiz et al., 2019). This education equips them to address the diverse needs of Valencia’s population, which includes a mix of native Valencians, immigrants, and tourists.</w:t>
      </w:r>
    </w:p>
    <w:bookmarkEnd w:id="22"/>
    <w:bookmarkStart w:id="23" w:name="X168e2cd8126d772b43081019b93605b54c0fb4e"/>
    <w:p>
      <w:pPr>
        <w:pStyle w:val="Heading2"/>
      </w:pPr>
      <w:r>
        <w:t xml:space="preserve">Cultural Considerations for Midwife in Spain Valencia</w:t>
      </w:r>
    </w:p>
    <w:p>
      <w:pPr>
        <w:pStyle w:val="FirstParagraph"/>
      </w:pPr>
      <w:r>
        <w:t xml:space="preserve">Spain Valencia is known for its vibrant cultural traditions, including the celebration of festivals like La Tomatina and Las Fallas. These cultural practices often influence maternal healthcare decisions. For example, traditional Valencian customs emphasize family involvement in childbirth, which midwives must navigate while ensuring adherence to medical guidelines (Fernández &amp; Sánchez, 2021).</w:t>
      </w:r>
    </w:p>
    <w:p>
      <w:pPr>
        <w:pStyle w:val="BodyText"/>
      </w:pPr>
      <w:r>
        <w:t xml:space="preserve">Moreover, the region’s high immigration rates necessitate that midwives in Valencia be culturally sensitive and multilingual. A survey by the Conselleria de Sanitat (2020) found that over 60% of midwives in Valencia reported working with clients from non-Spanish-speaking backgrounds, underscoring the need for language training and cross-cultural communication skills.</w:t>
      </w:r>
    </w:p>
    <w:bookmarkEnd w:id="23"/>
    <w:bookmarkStart w:id="24" w:name="X70813cab44a5b9e18b2cd0d1d0ce93336c112ab"/>
    <w:p>
      <w:pPr>
        <w:pStyle w:val="Heading2"/>
      </w:pPr>
      <w:r>
        <w:t xml:space="preserve">Challenges Faced by Midwife in Spain Valencia</w:t>
      </w:r>
    </w:p>
    <w:p>
      <w:pPr>
        <w:pStyle w:val="FirstParagraph"/>
      </w:pPr>
      <w:r>
        <w:t xml:space="preserve">Despite their critical role, midwives in Spain Valencia face several challenges. One significant issue is the shortage of trained professionals, particularly in rural areas. A report by the European Commission (2019) noted that Valencia’s midwifery workforce has not kept pace with population growth and aging demographics.</w:t>
      </w:r>
    </w:p>
    <w:p>
      <w:pPr>
        <w:pStyle w:val="BodyText"/>
      </w:pPr>
      <w:r>
        <w:t xml:space="preserve">Additionally, bureaucratic hurdles and limited funding for community-based midwifery programs pose obstacles. Midwives often struggle to balance clinical responsibilities with administrative tasks, which can detract from patient care (Gómez et al., 2021).</w:t>
      </w:r>
    </w:p>
    <w:bookmarkEnd w:id="24"/>
    <w:bookmarkStart w:id="25" w:name="Xf12616e5cc71a2732ec29451d649a399bf54325"/>
    <w:p>
      <w:pPr>
        <w:pStyle w:val="Heading2"/>
      </w:pPr>
      <w:r>
        <w:t xml:space="preserve">Technological Integration and Future Directions</w:t>
      </w:r>
    </w:p>
    <w:p>
      <w:pPr>
        <w:pStyle w:val="FirstParagraph"/>
      </w:pPr>
      <w:r>
        <w:t xml:space="preserve">The adoption of digital health technologies is transforming midwifery in Spain Valencia. Telemedicine platforms and mobile apps for prenatal monitoring are being integrated into regional healthcare systems, allowing midwives to provide remote consultations and track maternal health metrics in real time (Carrasco et al., 2022).</w:t>
      </w:r>
    </w:p>
    <w:p>
      <w:pPr>
        <w:pStyle w:val="BodyText"/>
      </w:pPr>
      <w:r>
        <w:t xml:space="preserve">Looking ahead, experts recommend expanding midwifery-led care models in Valencia to reduce reliance on hospital births and promote home births among low-risk pregnancies. This aligns with global trends advocating for the decentralization of maternal healthcare services.</w:t>
      </w:r>
    </w:p>
    <w:bookmarkEnd w:id="25"/>
    <w:bookmarkStart w:id="26" w:name="conclusion"/>
    <w:p>
      <w:pPr>
        <w:pStyle w:val="Heading2"/>
      </w:pPr>
      <w:r>
        <w:t xml:space="preserve">Conclusion</w:t>
      </w:r>
    </w:p>
    <w:p>
      <w:pPr>
        <w:pStyle w:val="FirstParagraph"/>
      </w:pPr>
      <w:r>
        <w:t xml:space="preserve">The role of midwives in Spain Valencia is multifaceted, encompassing clinical expertise, cultural mediation, and community advocacy. As the region continues to evolve demographically and technologically, midwifery must adapt to meet the challenges of modern healthcare while preserving traditional practices that define Valencian identity. Future research should focus on evaluating the long-term impact of midwife-led care models in Valencia and addressing systemic barriers to workforce development.</w:t>
      </w:r>
    </w:p>
    <w:p>
      <w:pPr>
        <w:pStyle w:val="BodyText"/>
      </w:pPr>
      <w:r>
        <w:t xml:space="preserve">This Literature Review underscores the importance of recognizing midwives as vital stakeholders in Spain’s healthcare landscape, particularly within the unique context of Valencia. Their contributions are essential to achieving equitable, sustainable maternal health outcomes for the region’s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Midwife in Spain Valencia</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