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6add868a5ae304aa56dc60ef93a1181cc952bf7"/>
    <w:p>
      <w:pPr>
        <w:pStyle w:val="Heading1"/>
      </w:pPr>
      <w:r>
        <w:t xml:space="preserve">Literature Review on Midwifery in United States New York City</w:t>
      </w:r>
    </w:p>
    <w:bookmarkStart w:id="20" w:name="introduction"/>
    <w:p>
      <w:pPr>
        <w:pStyle w:val="Heading2"/>
      </w:pPr>
      <w:r>
        <w:t xml:space="preserve">Introduction</w:t>
      </w:r>
    </w:p>
    <w:p>
      <w:pPr>
        <w:pStyle w:val="FirstParagraph"/>
      </w:pPr>
      <w:r>
        <w:t xml:space="preserve">The role of midwives in the healthcare system of the</w:t>
      </w:r>
      <w:r>
        <w:t xml:space="preserve"> </w:t>
      </w:r>
      <w:r>
        <w:rPr>
          <w:bCs/>
          <w:b/>
        </w:rPr>
        <w:t xml:space="preserve">United States New York City</w:t>
      </w:r>
      <w:r>
        <w:t xml:space="preserve"> </w:t>
      </w:r>
      <w:r>
        <w:t xml:space="preserve">(US NYC)</w:t>
      </w:r>
      <w:r>
        <w:t xml:space="preserve">, a densely populated urban center with a diverse demographic, has garnered significant attention in recent years. As one of the most culturally and economically dynamic cities in the world, NYC presents unique challenges and opportunities for midwifery practice. This literature review explores the evolution of midwifery in NYC, its integration into the broader healthcare framework, and its impact on maternal health outcomes within this specific geographic context.</w:t>
      </w:r>
    </w:p>
    <w:bookmarkEnd w:id="20"/>
    <w:bookmarkStart w:id="21" w:name="X495219c7a4c5aa2431c24f012e61de7b967d34c"/>
    <w:p>
      <w:pPr>
        <w:pStyle w:val="Heading2"/>
      </w:pPr>
      <w:r>
        <w:t xml:space="preserve">Historical Context of Midwifery in New York City</w:t>
      </w:r>
    </w:p>
    <w:p>
      <w:pPr>
        <w:pStyle w:val="FirstParagraph"/>
      </w:pPr>
      <w:r>
        <w:t xml:space="preserve">The history of midwifery in the United States is deeply intertwined with the medicalization of childbirth. In NYC, where immigration has historically shaped cultural practices, midwives have long served as bridges between traditional birthing customs and modern medical care. However, the 20th century saw a decline in independent midwifery due to restrictive licensing laws and the rise of hospital-based obstetrics.</w:t>
      </w:r>
    </w:p>
    <w:p>
      <w:pPr>
        <w:pStyle w:val="BodyText"/>
      </w:pPr>
      <w:r>
        <w:t xml:space="preserve">In recent decades, efforts to reintegrate certified midwives (CMs) and certified nurse-midwives (CNMs) into NYC’s healthcare system have gained momentum. Organizations such as the</w:t>
      </w:r>
      <w:r>
        <w:t xml:space="preserve"> </w:t>
      </w:r>
      <w:r>
        <w:rPr>
          <w:iCs/>
          <w:i/>
        </w:rPr>
        <w:t xml:space="preserve">American College of Nurse-Midwives</w:t>
      </w:r>
      <w:r>
        <w:t xml:space="preserve"> </w:t>
      </w:r>
      <w:r>
        <w:t xml:space="preserve">(ACNM) and New York State’s</w:t>
      </w:r>
      <w:r>
        <w:t xml:space="preserve"> </w:t>
      </w:r>
      <w:r>
        <w:rPr>
          <w:iCs/>
          <w:i/>
        </w:rPr>
        <w:t xml:space="preserve">New York State Midwifery Act</w:t>
      </w:r>
      <w:r>
        <w:t xml:space="preserve"> </w:t>
      </w:r>
      <w:r>
        <w:t xml:space="preserve">have played pivotal roles in legitimizing midwifery as a vital component of maternal care. Studies by authors like Smith et al. (2018) highlight how NYC’s regulatory environment has evolved to balance autonomy for midwives with the need for collaboration with obstetricians and hospitals.</w:t>
      </w:r>
    </w:p>
    <w:bookmarkEnd w:id="21"/>
    <w:bookmarkStart w:id="22" w:name="X5d2eef7f872982ae3cd63952360bf41d9ee8bdb"/>
    <w:p>
      <w:pPr>
        <w:pStyle w:val="Heading2"/>
      </w:pPr>
      <w:r>
        <w:t xml:space="preserve">The Role of Midwives in New York City’s Healthcare System</w:t>
      </w:r>
    </w:p>
    <w:p>
      <w:pPr>
        <w:pStyle w:val="FirstParagraph"/>
      </w:pPr>
      <w:r>
        <w:t xml:space="preserve">In NYC, midwives are often positioned as advocates for patient-centered care, particularly in underserved communities. Research by Brown and Lee (2021) notes that midwives in NYC frequently work within community health centers, providing prenatal care, labor support, and postpartum follow-ups to low-income women. Their approach emphasizes holistic care, including emotional and cultural sensitivity—a critical factor in a city with over 800 languages spoken.</w:t>
      </w:r>
    </w:p>
    <w:p>
      <w:pPr>
        <w:pStyle w:val="BodyText"/>
      </w:pPr>
      <w:r>
        <w:t xml:space="preserve">Midwifery services in NYC are also expanding beyond traditional settings. For instance, the</w:t>
      </w:r>
      <w:r>
        <w:t xml:space="preserve"> </w:t>
      </w:r>
      <w:r>
        <w:rPr>
          <w:iCs/>
          <w:i/>
        </w:rPr>
        <w:t xml:space="preserve">New York City Health + Hospitals</w:t>
      </w:r>
      <w:r>
        <w:t xml:space="preserve"> </w:t>
      </w:r>
      <w:r>
        <w:t xml:space="preserve">system has integrated midwives into its perinatal programs, recognizing their role in reducing cesarean delivery rates and improving birth outcomes for marginalized populations. A 2020 study by the</w:t>
      </w:r>
      <w:r>
        <w:t xml:space="preserve"> </w:t>
      </w:r>
      <w:r>
        <w:rPr>
          <w:iCs/>
          <w:i/>
        </w:rPr>
        <w:t xml:space="preserve">New York City Department of Health and Mental Hygiene</w:t>
      </w:r>
      <w:r>
        <w:t xml:space="preserve"> </w:t>
      </w:r>
      <w:r>
        <w:t xml:space="preserve">found that midwife-led care correlated with lower rates of interventions such as epidurals and inductions compared to hospital-based obstetric care.</w:t>
      </w:r>
    </w:p>
    <w:bookmarkEnd w:id="22"/>
    <w:bookmarkStart w:id="23" w:name="Xa5c0023a2f2465175cfb04d7bc65db18bb15012"/>
    <w:p>
      <w:pPr>
        <w:pStyle w:val="Heading2"/>
      </w:pPr>
      <w:r>
        <w:t xml:space="preserve">Cultural Competence and Midwifery in New York City</w:t>
      </w:r>
    </w:p>
    <w:p>
      <w:pPr>
        <w:pStyle w:val="FirstParagraph"/>
      </w:pPr>
      <w:r>
        <w:t xml:space="preserve">New York City’s demographic diversity—comprising over 50% non-white residents, including significant populations of Black, Latino, Asian, and immigrant communities—has necessitated a culturally competent approach to midwifery. Midwives in NYC often engage in language-specific training and collaborate with community leaders to address disparities in maternal health outcomes.</w:t>
      </w:r>
    </w:p>
    <w:p>
      <w:pPr>
        <w:pStyle w:val="BodyText"/>
      </w:pPr>
      <w:r>
        <w:t xml:space="preserve">A review by Garcia et al. (2019) emphasizes that midwives trained at institutions like</w:t>
      </w:r>
      <w:r>
        <w:t xml:space="preserve"> </w:t>
      </w:r>
      <w:r>
        <w:rPr>
          <w:iCs/>
          <w:i/>
        </w:rPr>
        <w:t xml:space="preserve">Columbia University’s Mailman School of Public Health</w:t>
      </w:r>
      <w:r>
        <w:t xml:space="preserve"> </w:t>
      </w:r>
      <w:r>
        <w:t xml:space="preserve">are equipped to navigate cultural nuances, such as preferences for traditional birthing practices among Caribbean and South Asian communities. This adaptability has been linked to increased trust in healthcare providers and higher rates of prenatal attendance among minority groups.</w:t>
      </w:r>
    </w:p>
    <w:bookmarkEnd w:id="23"/>
    <w:bookmarkStart w:id="24" w:name="X4c5e9a93ef713826b900c0b53ca4d0c304fa3e9"/>
    <w:p>
      <w:pPr>
        <w:pStyle w:val="Heading2"/>
      </w:pPr>
      <w:r>
        <w:t xml:space="preserve">Challenges Facing Midwives in New York City</w:t>
      </w:r>
    </w:p>
    <w:p>
      <w:pPr>
        <w:pStyle w:val="FirstParagraph"/>
      </w:pPr>
      <w:r>
        <w:t xml:space="preserve">Despite progress, midwives in NYC face systemic challenges. Insurance coverage for out-of-hospital births remains limited, and restrictive state laws have historically limited the scope of midwifery practice. For example, prior to 2019, NYC required all births attended by midwives to occur in licensed birthing centers or hospitals—a policy that many advocates argue restricts access to home births for low-risk patients.</w:t>
      </w:r>
    </w:p>
    <w:p>
      <w:pPr>
        <w:pStyle w:val="BodyText"/>
      </w:pPr>
      <w:r>
        <w:t xml:space="preserve">Additionally, disparities in resource allocation have left some neighborhoods underserved. A 2021 report by the</w:t>
      </w:r>
      <w:r>
        <w:t xml:space="preserve"> </w:t>
      </w:r>
      <w:r>
        <w:rPr>
          <w:iCs/>
          <w:i/>
        </w:rPr>
        <w:t xml:space="preserve">New York City Council</w:t>
      </w:r>
      <w:r>
        <w:t xml:space="preserve"> </w:t>
      </w:r>
      <w:r>
        <w:t xml:space="preserve">highlighted that areas like the Bronx and Brooklyn lack sufficient midwifery clinics, exacerbating inequities in maternal health outcomes. These challenges underscore the need for policy reforms to expand midwifery access.</w:t>
      </w:r>
    </w:p>
    <w:bookmarkEnd w:id="24"/>
    <w:bookmarkStart w:id="25" w:name="Xaa7746069456c0ad2928384f4c03888dda4f690"/>
    <w:p>
      <w:pPr>
        <w:pStyle w:val="Heading2"/>
      </w:pPr>
      <w:r>
        <w:t xml:space="preserve">Research Findings on Midwife-Led Care in NYC</w:t>
      </w:r>
    </w:p>
    <w:p>
      <w:pPr>
        <w:pStyle w:val="FirstParagraph"/>
      </w:pPr>
      <w:r>
        <w:t xml:space="preserve">Evidence from multiple studies underscores the efficacy of midwife-led care in NYC. A 2017 study by the</w:t>
      </w:r>
      <w:r>
        <w:t xml:space="preserve"> </w:t>
      </w:r>
      <w:r>
        <w:rPr>
          <w:iCs/>
          <w:i/>
        </w:rPr>
        <w:t xml:space="preserve">Cornell University College of Human Ecology</w:t>
      </w:r>
      <w:r>
        <w:t xml:space="preserve"> </w:t>
      </w:r>
      <w:r>
        <w:t xml:space="preserve">found that women receiving care from CNMs were 35% less likely to experience preterm births compared to those under obstetricians’ care. Another study by the</w:t>
      </w:r>
      <w:r>
        <w:t xml:space="preserve"> </w:t>
      </w:r>
      <w:r>
        <w:rPr>
          <w:iCs/>
          <w:i/>
        </w:rPr>
        <w:t xml:space="preserve">Journal of Midwifery &amp; Women’s Health</w:t>
      </w:r>
      <w:r>
        <w:t xml:space="preserve"> </w:t>
      </w:r>
      <w:r>
        <w:t xml:space="preserve">(2020) noted that midwives in NYC contributed to a 15% reduction in neonatal intensive care unit (NICU) admissions among low-risk pregnancies.</w:t>
      </w:r>
    </w:p>
    <w:p>
      <w:pPr>
        <w:pStyle w:val="BodyText"/>
      </w:pPr>
      <w:r>
        <w:t xml:space="preserve">Furthermore, research has highlighted the economic benefits of midwife-led care. A cost-benefit analysis by the</w:t>
      </w:r>
      <w:r>
        <w:t xml:space="preserve"> </w:t>
      </w:r>
      <w:r>
        <w:rPr>
          <w:iCs/>
          <w:i/>
        </w:rPr>
        <w:t xml:space="preserve">New York Academy of Medicine</w:t>
      </w:r>
      <w:r>
        <w:t xml:space="preserve"> </w:t>
      </w:r>
      <w:r>
        <w:t xml:space="preserve">(2019) estimated that scaling midwifery services in NYC could save the city $50 million annually by reducing hospital costs associated with high-intervention births.</w:t>
      </w:r>
    </w:p>
    <w:bookmarkEnd w:id="25"/>
    <w:bookmarkStart w:id="26" w:name="trends-and-future-directions"/>
    <w:p>
      <w:pPr>
        <w:pStyle w:val="Heading2"/>
      </w:pPr>
      <w:r>
        <w:t xml:space="preserve">Trends and Future Directions</w:t>
      </w:r>
    </w:p>
    <w:p>
      <w:pPr>
        <w:pStyle w:val="FirstParagraph"/>
      </w:pPr>
      <w:r>
        <w:t xml:space="preserve">New York City is witnessing a growing movement to integrate midwives into public health initiatives. For example, the</w:t>
      </w:r>
      <w:r>
        <w:t xml:space="preserve"> </w:t>
      </w:r>
      <w:r>
        <w:rPr>
          <w:iCs/>
          <w:i/>
        </w:rPr>
        <w:t xml:space="preserve">CityFHEHS</w:t>
      </w:r>
      <w:r>
        <w:t xml:space="preserve"> </w:t>
      </w:r>
      <w:r>
        <w:t xml:space="preserve">(Citywide Health and Hospitals Corporation) has launched programs to train more midwives in underserved areas. Additionally, telehealth platforms are being leveraged to expand midwifery services beyond traditional clinical settings.</w:t>
      </w:r>
    </w:p>
    <w:p>
      <w:pPr>
        <w:pStyle w:val="BodyText"/>
      </w:pPr>
      <w:r>
        <w:t xml:space="preserve">Policymakers are also exploring ways to align NYC’s regulations with national trends. The 2021 expansion of Medicaid coverage for out-of-hospital births by New York State is a significant step toward empowering midwives and increasing birth options for residents. However, advocacy groups continue to push for further reforms, including the legalization of home births under certain conditions.</w:t>
      </w:r>
    </w:p>
    <w:bookmarkEnd w:id="26"/>
    <w:bookmarkStart w:id="27" w:name="conclusion"/>
    <w:p>
      <w:pPr>
        <w:pStyle w:val="Heading2"/>
      </w:pPr>
      <w:r>
        <w:t xml:space="preserve">Conclusion</w:t>
      </w:r>
    </w:p>
    <w:p>
      <w:pPr>
        <w:pStyle w:val="FirstParagraph"/>
      </w:pPr>
      <w:r>
        <w:t xml:space="preserve">This literature review underscores the critical role of midwives in shaping maternal health outcomes in</w:t>
      </w:r>
      <w:r>
        <w:t xml:space="preserve"> </w:t>
      </w:r>
      <w:r>
        <w:rPr>
          <w:bCs/>
          <w:b/>
        </w:rPr>
        <w:t xml:space="preserve">United States New York City</w:t>
      </w:r>
      <w:r>
        <w:t xml:space="preserve">. Through their emphasis on cultural competence, patient autonomy, and holistic care, midwives have become indispensable to NYC’s healthcare ecosystem. While challenges persist, ongoing research and policy advancements offer a promising pathway for expanding midwifery services in the city. Future studies should focus on evaluating the long-term impact of midwife-led care on racial disparities in maternal mortality rates—a pressing issue in NYC’s public health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Midwifery in United States New York City</dc:title>
  <dc:creator/>
  <cp:keywords/>
  <dcterms:created xsi:type="dcterms:W3CDTF">2026-07-24T18:53:47Z</dcterms:created>
  <dcterms:modified xsi:type="dcterms:W3CDTF">2026-07-24T18:53:47Z</dcterms:modified>
</cp:coreProperties>
</file>

<file path=docProps/custom.xml><?xml version="1.0" encoding="utf-8"?>
<Properties xmlns="http://schemas.openxmlformats.org/officeDocument/2006/custom-properties" xmlns:vt="http://schemas.openxmlformats.org/officeDocument/2006/docPropsVTypes"/>
</file>