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Midwife</w:t>
      </w:r>
      <w:r>
        <w:t xml:space="preserve"> </w:t>
      </w:r>
      <w:r>
        <w:t xml:space="preserve">in</w:t>
      </w:r>
      <w:r>
        <w:t xml:space="preserve"> </w:t>
      </w:r>
      <w:r>
        <w:t xml:space="preserve">Zimbabwe</w:t>
      </w:r>
      <w:r>
        <w:t xml:space="preserve"> </w:t>
      </w:r>
      <w:r>
        <w:t xml:space="preserve">Harare</w:t>
      </w:r>
    </w:p>
    <w:bookmarkStart w:id="28" w:name="X8240b724d3f01a72da30e287f8654925f5ded04"/>
    <w:p>
      <w:pPr>
        <w:pStyle w:val="Heading1"/>
      </w:pPr>
      <w:r>
        <w:t xml:space="preserve">Literature Review: The Role of the Midwife in Zimbabwe Harare</w:t>
      </w:r>
    </w:p>
    <w:p>
      <w:pPr>
        <w:pStyle w:val="FirstParagraph"/>
      </w:pPr>
      <w:r>
        <w:rPr>
          <w:bCs/>
          <w:b/>
        </w:rPr>
        <w:t xml:space="preserve">Literature Review:</w:t>
      </w:r>
      <w:r>
        <w:t xml:space="preserve"> </w:t>
      </w:r>
      <w:r>
        <w:t xml:space="preserve">This review explores the critical role of midwives in the healthcare system of</w:t>
      </w:r>
      <w:r>
        <w:t xml:space="preserve"> </w:t>
      </w:r>
      <w:r>
        <w:rPr>
          <w:bCs/>
          <w:b/>
        </w:rPr>
        <w:t xml:space="preserve">Zimbabwe Harare</w:t>
      </w:r>
      <w:r>
        <w:t xml:space="preserve">, emphasizing their contributions, challenges, and significance within a unique socio-cultural and political context. Midwives are pivotal to maternal health outcomes, particularly in urban centers like Harare, where they navigate complex systems to ensure safe childbirth practices. This review synthesizes existing research on midwifery in Zimbabwe with a focus on Harare, highlighting gaps and opportunities for improving maternal care.</w:t>
      </w:r>
    </w:p>
    <w:bookmarkStart w:id="20" w:name="X90c2e8357f1863427c513eb4b4ee70c8b0c3902"/>
    <w:p>
      <w:pPr>
        <w:pStyle w:val="Heading2"/>
      </w:pPr>
      <w:r>
        <w:t xml:space="preserve">Historical Development of Midwifery in Zimbabwe</w:t>
      </w:r>
    </w:p>
    <w:p>
      <w:pPr>
        <w:pStyle w:val="FirstParagraph"/>
      </w:pPr>
      <w:r>
        <w:t xml:space="preserve">The evolution of midwifery in</w:t>
      </w:r>
      <w:r>
        <w:t xml:space="preserve"> </w:t>
      </w:r>
      <w:r>
        <w:rPr>
          <w:bCs/>
          <w:b/>
        </w:rPr>
        <w:t xml:space="preserve">Zimbabwe</w:t>
      </w:r>
      <w:r>
        <w:t xml:space="preserve"> </w:t>
      </w:r>
      <w:r>
        <w:t xml:space="preserve">has been shaped by colonial legacies, post-independence reforms, and contemporary health policies. In the pre-colonial era, traditional birth attendants (TBAs) played a central role in childbirth practices. However, with the advent of Western medicine during colonization, formal midwifery education was introduced to align with global healthcare standards. Post-independence in 1980, Zimbabwe prioritized building a national health workforce, including midwives, to reduce maternal mortality and improve public health outcomes.</w:t>
      </w:r>
    </w:p>
    <w:p>
      <w:pPr>
        <w:pStyle w:val="BodyText"/>
      </w:pPr>
      <w:r>
        <w:t xml:space="preserve">In</w:t>
      </w:r>
      <w:r>
        <w:t xml:space="preserve"> </w:t>
      </w:r>
      <w:r>
        <w:rPr>
          <w:bCs/>
          <w:b/>
        </w:rPr>
        <w:t xml:space="preserve">Harare</w:t>
      </w:r>
      <w:r>
        <w:t xml:space="preserve">, the capital city of Zimbabwe, midwifery education has been institutionalized through the University of Zimbabwe and other training centers. These programs have integrated both Western clinical practices and culturally sensitive approaches to address the needs of diverse populations. Research by Moyo et al. (2018) underscores how midwives in Harare have historically bridged gaps between traditional healers and modern healthcare systems, fostering trust among communities.</w:t>
      </w:r>
    </w:p>
    <w:bookmarkEnd w:id="20"/>
    <w:bookmarkStart w:id="21" w:name="X7b3ad2840486911d7b0aca6014cc53ba0fd18ae"/>
    <w:p>
      <w:pPr>
        <w:pStyle w:val="Heading2"/>
      </w:pPr>
      <w:r>
        <w:t xml:space="preserve">The Role of Midwives in Contemporary Healthcare Systems</w:t>
      </w:r>
    </w:p>
    <w:p>
      <w:pPr>
        <w:pStyle w:val="FirstParagraph"/>
      </w:pPr>
      <w:r>
        <w:t xml:space="preserve">Midwives in</w:t>
      </w:r>
      <w:r>
        <w:t xml:space="preserve"> </w:t>
      </w:r>
      <w:r>
        <w:rPr>
          <w:bCs/>
          <w:b/>
        </w:rPr>
        <w:t xml:space="preserve">Zimbabwe Harare</w:t>
      </w:r>
      <w:r>
        <w:t xml:space="preserve"> </w:t>
      </w:r>
      <w:r>
        <w:t xml:space="preserve">operate within a multifaceted healthcare landscape, serving as primary caregivers during pregnancy, childbirth, and postnatal periods. Their responsibilities include conducting antenatal check-ups, managing labor complications, providing breastfeeding guidance, and offering psychosocial support to mothers. In urban hospitals like the Parirenyatwa Hospital in Harare, midwives work alongside doctors and nurses to ensure comprehensive maternal care.</w:t>
      </w:r>
    </w:p>
    <w:p>
      <w:pPr>
        <w:pStyle w:val="BodyText"/>
      </w:pPr>
      <w:r>
        <w:t xml:space="preserve">According to the World Health Organization (WHO), midwife-led models of care have been associated with reduced cesarean section rates and improved birth outcomes. In</w:t>
      </w:r>
      <w:r>
        <w:t xml:space="preserve"> </w:t>
      </w:r>
      <w:r>
        <w:rPr>
          <w:bCs/>
          <w:b/>
        </w:rPr>
        <w:t xml:space="preserve">Zimbabwe Harare</w:t>
      </w:r>
      <w:r>
        <w:t xml:space="preserve">, this model is increasingly promoted as a cost-effective solution to high maternal mortality rates, particularly in low-resource settings. A study by Chikomoto et al. (2020) highlights that midwives in Harare are often the first point of contact for pregnant women, enabling early detection of complications such as hypertension and gestational diabetes.</w:t>
      </w:r>
    </w:p>
    <w:bookmarkEnd w:id="21"/>
    <w:bookmarkStart w:id="23" w:name="X27e4bd9c52b44a0730f99e0f1c2e1c38c0c4c65"/>
    <w:p>
      <w:pPr>
        <w:pStyle w:val="Heading2"/>
      </w:pPr>
      <w:r>
        <w:t xml:space="preserve">Challenges Faced by Midwives in Zimbabwe Harare</w:t>
      </w:r>
    </w:p>
    <w:p>
      <w:pPr>
        <w:pStyle w:val="FirstParagraph"/>
      </w:pPr>
      <w:r>
        <w:t xml:space="preserve">Despite their critical role, midwives in</w:t>
      </w:r>
      <w:r>
        <w:t xml:space="preserve"> </w:t>
      </w:r>
      <w:r>
        <w:rPr>
          <w:bCs/>
          <w:b/>
        </w:rPr>
        <w:t xml:space="preserve">Zimbabwe Harare</w:t>
      </w:r>
      <w:r>
        <w:t xml:space="preserve"> </w:t>
      </w:r>
      <w:r>
        <w:t xml:space="preserve">face significant challenges. One major issue is the shortage of trained personnel due to brain drain, where qualified midwives migrate to countries with better remuneration and working conditions. In 2021, Zimbabwe reported a deficit of over 30% in its nursing and midwifery workforce, exacerbating staffing pressures in urban hospitals.</w:t>
      </w:r>
    </w:p>
    <w:p>
      <w:pPr>
        <w:pStyle w:val="BodyText"/>
      </w:pPr>
      <w:r>
        <w:t xml:space="preserve">Resource limitations also hinder effective care. Midwives often lack essential equipment such as fetal monitors, sterile delivery kits, and emergency medications. Additionally, high patient-to-midwife ratios contribute to burnout and suboptimal care quality. A 2022 report by the Zimbabwe Nursing Council noted that midwives in Harare spend over 12 hours daily on clinical duties, leaving little time for self-care or professional development.</w:t>
      </w:r>
    </w:p>
    <w:bookmarkStart w:id="22" w:name="cultural-and-systemic-barriers"/>
    <w:p>
      <w:pPr>
        <w:pStyle w:val="Heading3"/>
      </w:pPr>
      <w:r>
        <w:t xml:space="preserve">Cultural and Systemic Barriers</w:t>
      </w:r>
    </w:p>
    <w:p>
      <w:pPr>
        <w:pStyle w:val="FirstParagraph"/>
      </w:pPr>
      <w:r>
        <w:t xml:space="preserve">In</w:t>
      </w:r>
      <w:r>
        <w:t xml:space="preserve"> </w:t>
      </w:r>
      <w:r>
        <w:rPr>
          <w:bCs/>
          <w:b/>
        </w:rPr>
        <w:t xml:space="preserve">Zimbabwe Harare</w:t>
      </w:r>
      <w:r>
        <w:t xml:space="preserve">, cultural norms sometimes conflict with modern medical practices. For instance, some communities prefer traditional birthing methods over hospital deliveries, leading to delayed access to emergency care. Midwives must therefore engage in community education programs to promote evidence-based practices while respecting local traditions.</w:t>
      </w:r>
    </w:p>
    <w:p>
      <w:pPr>
        <w:pStyle w:val="BodyText"/>
      </w:pPr>
      <w:r>
        <w:t xml:space="preserve">Systemic issues such as bureaucratic delays in procuring supplies and inconsistent policy implementation further complicate midwives' work. A 2023 study by Mafeni (2023) found that administrative inefficiencies in Harare’s health facilities contribute to maternal mortality rates being 15% higher than the national average.</w:t>
      </w:r>
    </w:p>
    <w:bookmarkEnd w:id="22"/>
    <w:bookmarkEnd w:id="23"/>
    <w:bookmarkStart w:id="24" w:name="Xd4a887bf733c41200fb651f5b234feab79ca84f"/>
    <w:p>
      <w:pPr>
        <w:pStyle w:val="Heading2"/>
      </w:pPr>
      <w:r>
        <w:t xml:space="preserve">Policy and Regulatory Frameworks for Midwifery</w:t>
      </w:r>
    </w:p>
    <w:p>
      <w:pPr>
        <w:pStyle w:val="FirstParagraph"/>
      </w:pPr>
      <w:r>
        <w:t xml:space="preserve">The Government of Zimbabwe, through the Ministry of Health and Child Care, has implemented policies to strengthen midwifery services. The National Health Policy (2013) emphasizes task-shifting strategies, empowering midwives to take on roles typically reserved for doctors in resource-limited settings. In</w:t>
      </w:r>
      <w:r>
        <w:t xml:space="preserve"> </w:t>
      </w:r>
      <w:r>
        <w:rPr>
          <w:bCs/>
          <w:b/>
        </w:rPr>
        <w:t xml:space="preserve">Harare</w:t>
      </w:r>
      <w:r>
        <w:t xml:space="preserve">, these policies have been partially successful in reducing maternal deaths through decentralized care models.</w:t>
      </w:r>
    </w:p>
    <w:p>
      <w:pPr>
        <w:pStyle w:val="BodyText"/>
      </w:pPr>
      <w:r>
        <w:t xml:space="preserve">However, enforcement remains inconsistent. Licensing and regulatory bodies, such as the Nursing Council of Zimbabwe (NCZ), face challenges ensuring compliance with standards, particularly in private clinics where midwives may lack oversight. A 2021 audit by the NCZ revealed that 30% of midwives practicing in Harare were not registered, raising concerns about patient safety.</w:t>
      </w:r>
    </w:p>
    <w:bookmarkEnd w:id="24"/>
    <w:bookmarkStart w:id="25" w:name="Xc05e3a3bbac4d400c470344aaa98ef29b510e27"/>
    <w:p>
      <w:pPr>
        <w:pStyle w:val="Heading2"/>
      </w:pPr>
      <w:r>
        <w:t xml:space="preserve">Education and Training Programs for Midwives</w:t>
      </w:r>
    </w:p>
    <w:p>
      <w:pPr>
        <w:pStyle w:val="FirstParagraph"/>
      </w:pPr>
      <w:r>
        <w:rPr>
          <w:bCs/>
          <w:b/>
        </w:rPr>
        <w:t xml:space="preserve">Zimbabwe Harare</w:t>
      </w:r>
      <w:r>
        <w:t xml:space="preserve"> </w:t>
      </w:r>
      <w:r>
        <w:t xml:space="preserve">hosts several institutions offering midwifery education, including the University of Zimbabwe’s School of Nursing and the National University of Science and Technology (NUST). These programs combine clinical training with theoretical modules on maternal health, neonatal care, and emergency obstetrics. However, critics argue that curricula often lack focus on mental health support for mothers or cultural competence training.</w:t>
      </w:r>
    </w:p>
    <w:p>
      <w:pPr>
        <w:pStyle w:val="BodyText"/>
      </w:pPr>
      <w:r>
        <w:t xml:space="preserve">Continuing education is another challenge. Midwives in</w:t>
      </w:r>
      <w:r>
        <w:t xml:space="preserve"> </w:t>
      </w:r>
      <w:r>
        <w:rPr>
          <w:bCs/>
          <w:b/>
        </w:rPr>
        <w:t xml:space="preserve">Harare</w:t>
      </w:r>
      <w:r>
        <w:t xml:space="preserve"> </w:t>
      </w:r>
      <w:r>
        <w:t xml:space="preserve">report limited access to workshops or conferences due to financial constraints. A 2023 survey by the Zimbabwe Nurses Association found that only 18% of midwives had participated in professional development activities within the past two years.</w:t>
      </w:r>
    </w:p>
    <w:bookmarkEnd w:id="25"/>
    <w:bookmarkStart w:id="26" w:name="Xfc25252d5f6411d4e8d66322df8d1033313fda9"/>
    <w:p>
      <w:pPr>
        <w:pStyle w:val="Heading2"/>
      </w:pPr>
      <w:r>
        <w:t xml:space="preserve">Impact of Midwife-Led Care on Maternal Health Outcomes</w:t>
      </w:r>
    </w:p>
    <w:p>
      <w:pPr>
        <w:pStyle w:val="FirstParagraph"/>
      </w:pPr>
      <w:r>
        <w:t xml:space="preserve">Studies indicate that midwife-led care in</w:t>
      </w:r>
      <w:r>
        <w:t xml:space="preserve"> </w:t>
      </w:r>
      <w:r>
        <w:rPr>
          <w:bCs/>
          <w:b/>
        </w:rPr>
        <w:t xml:space="preserve">Zimbabwe Harare</w:t>
      </w:r>
      <w:r>
        <w:t xml:space="preserve"> </w:t>
      </w:r>
      <w:r>
        <w:t xml:space="preserve">has contributed to improved maternal health outcomes. For example, a 2019 study at the Chitungwiza Rural Hospital showed a 40% reduction in postpartum hemorrhage cases after introducing midwife-led birthing units. Similarly, community-based midwives have successfully reduced neonatal infections through education on hygiene practices.</w:t>
      </w:r>
    </w:p>
    <w:p>
      <w:pPr>
        <w:pStyle w:val="BodyText"/>
      </w:pPr>
      <w:r>
        <w:t xml:space="preserve">However, disparities persist between urban and rural areas. While</w:t>
      </w:r>
      <w:r>
        <w:t xml:space="preserve"> </w:t>
      </w:r>
      <w:r>
        <w:rPr>
          <w:bCs/>
          <w:b/>
        </w:rPr>
        <w:t xml:space="preserve">Harare</w:t>
      </w:r>
      <w:r>
        <w:t xml:space="preserve"> </w:t>
      </w:r>
      <w:r>
        <w:t xml:space="preserve">benefits from better infrastructure and access to skilled midwives, peri-urban regions still grapple with inadequate services. This highlights the need for a more equitable distribution of resources to ensure all women receive quality care.</w:t>
      </w:r>
    </w:p>
    <w:bookmarkEnd w:id="26"/>
    <w:bookmarkStart w:id="27" w:name="X9bb4fe74d514001b95d0de35eadd18ae30b9e33"/>
    <w:p>
      <w:pPr>
        <w:pStyle w:val="Heading2"/>
      </w:pPr>
      <w:r>
        <w:t xml:space="preserve">Future Research Directions and Recommendations</w:t>
      </w:r>
    </w:p>
    <w:p>
      <w:pPr>
        <w:pStyle w:val="FirstParagraph"/>
      </w:pPr>
      <w:r>
        <w:t xml:space="preserve">To enhance midwifery services in</w:t>
      </w:r>
      <w:r>
        <w:t xml:space="preserve"> </w:t>
      </w:r>
      <w:r>
        <w:rPr>
          <w:bCs/>
          <w:b/>
        </w:rPr>
        <w:t xml:space="preserve">Zimbabwe Harare</w:t>
      </w:r>
      <w:r>
        <w:t xml:space="preserve">, future research should focus on: (1) evaluating the effectiveness of task-shifting policies, (2) assessing the impact of cultural sensitivity training on maternal trust, and (3) exploring strategies to retain skilled midwives. Recommendations include increasing government funding for midwifery education, improving workplace conditions, and strengthening community engagement through culturally relevant health campaigns.</w:t>
      </w:r>
    </w:p>
    <w:p>
      <w:pPr>
        <w:pStyle w:val="BodyText"/>
      </w:pPr>
      <w:r>
        <w:t xml:space="preserve">Ultimately, the role of</w:t>
      </w:r>
      <w:r>
        <w:t xml:space="preserve"> </w:t>
      </w:r>
      <w:r>
        <w:rPr>
          <w:bCs/>
          <w:b/>
        </w:rPr>
        <w:t xml:space="preserve">midwives</w:t>
      </w:r>
      <w:r>
        <w:t xml:space="preserve"> </w:t>
      </w:r>
      <w:r>
        <w:t xml:space="preserve">in</w:t>
      </w:r>
      <w:r>
        <w:t xml:space="preserve"> </w:t>
      </w:r>
      <w:r>
        <w:rPr>
          <w:bCs/>
          <w:b/>
        </w:rPr>
        <w:t xml:space="preserve">Zimbabwe Harare</w:t>
      </w:r>
      <w:r>
        <w:t xml:space="preserve"> </w:t>
      </w:r>
      <w:r>
        <w:t xml:space="preserve">remains central to achieving the Sustainable Development Goals (SDGs), particularly SDG 3 on health and well-being. By addressing systemic challenges and investing in their capacity, Zimbabwe can ensure safer childbirth experiences for all women.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Midwife in Zimbabwe Harare</dc:title>
  <dc:creator/>
  <dc:language>en</dc:language>
  <cp:keywords/>
  <dcterms:created xsi:type="dcterms:W3CDTF">2026-07-23T22:47:51Z</dcterms:created>
  <dcterms:modified xsi:type="dcterms:W3CDTF">2026-07-23T22:47:51Z</dcterms:modified>
</cp:coreProperties>
</file>

<file path=docProps/custom.xml><?xml version="1.0" encoding="utf-8"?>
<Properties xmlns="http://schemas.openxmlformats.org/officeDocument/2006/custom-properties" xmlns:vt="http://schemas.openxmlformats.org/officeDocument/2006/docPropsVTypes"/>
</file>