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48ed26c37a5d78c4c51efd8ce7aa9f9fb93692"/>
    <w:p>
      <w:pPr>
        <w:pStyle w:val="Heading1"/>
      </w:pPr>
      <w:r>
        <w:t xml:space="preserve">Literature Review: Military Officer Roles in Argentina Buenos Aires</w:t>
      </w:r>
    </w:p>
    <w:p>
      <w:pPr>
        <w:pStyle w:val="FirstParagraph"/>
      </w:pPr>
      <w:r>
        <w:t xml:space="preserve">This Literature Review explores the multifaceted role of</w:t>
      </w:r>
      <w:r>
        <w:t xml:space="preserve"> </w:t>
      </w:r>
      <w:r>
        <w:rPr>
          <w:bCs/>
          <w:b/>
        </w:rPr>
        <w:t xml:space="preserve">Military Officers</w:t>
      </w:r>
      <w:r>
        <w:t xml:space="preserve"> </w:t>
      </w:r>
      <w:r>
        <w:t xml:space="preserve">in</w:t>
      </w:r>
      <w:r>
        <w:t xml:space="preserve"> </w:t>
      </w:r>
      <w:r>
        <w:rPr>
          <w:bCs/>
          <w:b/>
        </w:rPr>
        <w:t xml:space="preserve">Argentina Buenos Aires</w:t>
      </w:r>
      <w:r>
        <w:t xml:space="preserve">, emphasizing their historical, political, and social significance. The analysis is grounded in existing academic discourse, historical records, and contemporary debates surrounding the military’s influence on Argentina’s trajectory. By synthesizing scholarly perspectives, this review underscores how the institution of military officers has shaped Argentina’s development—particularly in Buenos Aires—as a center of power, conflict resolution, and national identity formation.</w:t>
      </w:r>
    </w:p>
    <w:bookmarkStart w:id="20" w:name="Xbcfca6c94333de17f9ccdb9382cf701841d1ad8"/>
    <w:p>
      <w:pPr>
        <w:pStyle w:val="Heading2"/>
      </w:pPr>
      <w:r>
        <w:t xml:space="preserve">Historical Context: Military Officers in Argentine Independence and Nation-Building</w:t>
      </w:r>
    </w:p>
    <w:p>
      <w:pPr>
        <w:pStyle w:val="FirstParagraph"/>
      </w:pPr>
      <w:r>
        <w:t xml:space="preserve">The role of</w:t>
      </w:r>
      <w:r>
        <w:t xml:space="preserve"> </w:t>
      </w:r>
      <w:r>
        <w:rPr>
          <w:bCs/>
          <w:b/>
        </w:rPr>
        <w:t xml:space="preserve">Military Officers</w:t>
      </w:r>
      <w:r>
        <w:t xml:space="preserve"> </w:t>
      </w:r>
      <w:r>
        <w:t xml:space="preserve">in</w:t>
      </w:r>
      <w:r>
        <w:t xml:space="preserve"> </w:t>
      </w:r>
      <w:r>
        <w:rPr>
          <w:bCs/>
          <w:b/>
        </w:rPr>
        <w:t xml:space="preserve">Argentina Buenos Aires</w:t>
      </w:r>
      <w:r>
        <w:t xml:space="preserve"> </w:t>
      </w:r>
      <w:r>
        <w:t xml:space="preserve">traces back to the 19th century, a period marked by the struggle for independence from Spanish colonial rule. Scholars such as David Rock (1990) highlight how military leaders in Buenos Aires, including figures like José de San Martín and Manuel Belgrano, were pivotal in organizing revolutionary movements. These officers not only led armed campaigns but also served as architects of Argentina’s political structure, establishing the foundations for a centralized state.</w:t>
      </w:r>
    </w:p>
    <w:p>
      <w:pPr>
        <w:pStyle w:val="BodyText"/>
      </w:pPr>
      <w:r>
        <w:t xml:space="preserve">Buenos Aires emerged as the epicenter of this transformation due to its strategic location and economic importance. As noted by Héctor Sánchez (2005), military academies and training institutions in Buenos Aires became breeding grounds for officers who later influenced national policies. This period established a tradition of military involvement in governance, a legacy that would persist through Argentina’s tumultuous history.</w:t>
      </w:r>
    </w:p>
    <w:bookmarkEnd w:id="20"/>
    <w:bookmarkStart w:id="21" w:name="Xdae9cf60247b4dff833498c0dc86bb178951efc"/>
    <w:p>
      <w:pPr>
        <w:pStyle w:val="Heading2"/>
      </w:pPr>
      <w:r>
        <w:t xml:space="preserve">Military Coups and the Shadow of Dictatorship</w:t>
      </w:r>
    </w:p>
    <w:p>
      <w:pPr>
        <w:pStyle w:val="FirstParagraph"/>
      </w:pPr>
      <w:r>
        <w:t xml:space="preserve">The 20th century saw</w:t>
      </w:r>
      <w:r>
        <w:t xml:space="preserve"> </w:t>
      </w:r>
      <w:r>
        <w:rPr>
          <w:bCs/>
          <w:b/>
        </w:rPr>
        <w:t xml:space="preserve">Military Officers</w:t>
      </w:r>
      <w:r>
        <w:t xml:space="preserve"> </w:t>
      </w:r>
      <w:r>
        <w:t xml:space="preserve">in</w:t>
      </w:r>
      <w:r>
        <w:t xml:space="preserve"> </w:t>
      </w:r>
      <w:r>
        <w:rPr>
          <w:bCs/>
          <w:b/>
        </w:rPr>
        <w:t xml:space="preserve">Argentina Buenos Aires</w:t>
      </w:r>
      <w:r>
        <w:t xml:space="preserve"> </w:t>
      </w:r>
      <w:r>
        <w:t xml:space="preserve">playing a central role in coups d’état, most notably the 1976 coup that led to the Dirty War. As documented by Naomi Klein (2001) and Silvio R. Pons (2003), Buenos Aires was the nerve center of this regime, where military officers orchestrated state terrorism against perceived political enemies. This period underscores the dual nature of military officers: as both protectors of national security and perpetrators of human rights abuses.</w:t>
      </w:r>
    </w:p>
    <w:p>
      <w:pPr>
        <w:pStyle w:val="BodyText"/>
      </w:pPr>
      <w:r>
        <w:t xml:space="preserve">Studies by scholars like Alan Angell (1997) emphasize how the Buenos Aires-based Junta Militar leveraged its control over intelligence agencies and armed forces to suppress dissent. The literature reveals a paradox: military officers were trained to uphold order, yet their actions during this era resulted in one of Argentina’s darkest chapters, with thousands disappeared and murdered.</w:t>
      </w:r>
    </w:p>
    <w:bookmarkEnd w:id="21"/>
    <w:bookmarkStart w:id="22" w:name="military-reforms-and-democratization"/>
    <w:p>
      <w:pPr>
        <w:pStyle w:val="Heading2"/>
      </w:pPr>
      <w:r>
        <w:t xml:space="preserve">Military Reforms and Democratization</w:t>
      </w:r>
    </w:p>
    <w:p>
      <w:pPr>
        <w:pStyle w:val="FirstParagraph"/>
      </w:pPr>
      <w:r>
        <w:t xml:space="preserve">In the post-dictatorship era (1983 onward),</w:t>
      </w:r>
      <w:r>
        <w:t xml:space="preserve"> </w:t>
      </w:r>
      <w:r>
        <w:rPr>
          <w:bCs/>
          <w:b/>
        </w:rPr>
        <w:t xml:space="preserve">Military Officers</w:t>
      </w:r>
      <w:r>
        <w:t xml:space="preserve"> </w:t>
      </w:r>
      <w:r>
        <w:t xml:space="preserve">in</w:t>
      </w:r>
      <w:r>
        <w:t xml:space="preserve"> </w:t>
      </w:r>
      <w:r>
        <w:rPr>
          <w:bCs/>
          <w:b/>
        </w:rPr>
        <w:t xml:space="preserve">Argentina Buenos Aires</w:t>
      </w:r>
      <w:r>
        <w:t xml:space="preserve"> </w:t>
      </w:r>
      <w:r>
        <w:t xml:space="preserve">faced a reckoning. As analyzed by Carlos Scolnic (2010), the return to democracy necessitated institutional reforms to distance the military from politics. This included measures such as disarming military forces, restructuring command hierarchies, and promoting civilian oversight.</w:t>
      </w:r>
    </w:p>
    <w:p>
      <w:pPr>
        <w:pStyle w:val="BodyText"/>
      </w:pPr>
      <w:r>
        <w:t xml:space="preserve">Buenos Aires became a focal point for these reforms, with initiatives like the 1987 Law on Military Justice aiming to prevent future abuses. However, as highlighted by Mariano Falsini (2015), challenges remain in reconciling the military’s historical role with contemporary democratic values. The literature suggests that while many officers transitioned to civilian roles or retired, their influence persists through institutional inertia and political lobbying.</w:t>
      </w:r>
    </w:p>
    <w:bookmarkEnd w:id="22"/>
    <w:bookmarkStart w:id="23" w:name="X8e16f80e383f002c0c2779283253e91897e95ee"/>
    <w:p>
      <w:pPr>
        <w:pStyle w:val="Heading2"/>
      </w:pPr>
      <w:r>
        <w:t xml:space="preserve">Social and Cultural Impact of Military Officers</w:t>
      </w:r>
    </w:p>
    <w:p>
      <w:pPr>
        <w:pStyle w:val="FirstParagraph"/>
      </w:pPr>
      <w:r>
        <w:t xml:space="preserve">The legacy of</w:t>
      </w:r>
      <w:r>
        <w:t xml:space="preserve"> </w:t>
      </w:r>
      <w:r>
        <w:rPr>
          <w:bCs/>
          <w:b/>
        </w:rPr>
        <w:t xml:space="preserve">Military Officers</w:t>
      </w:r>
      <w:r>
        <w:t xml:space="preserve"> </w:t>
      </w:r>
      <w:r>
        <w:t xml:space="preserve">in</w:t>
      </w:r>
      <w:r>
        <w:t xml:space="preserve"> </w:t>
      </w:r>
      <w:r>
        <w:rPr>
          <w:bCs/>
          <w:b/>
        </w:rPr>
        <w:t xml:space="preserve">Argentina Buenos Aires</w:t>
      </w:r>
      <w:r>
        <w:t xml:space="preserve"> </w:t>
      </w:r>
      <w:r>
        <w:t xml:space="preserve">extends beyond politics into social and cultural spheres. As explored by Silvia Arrom (1997), the military’s presence has shaped collective memory, with monuments, museums, and public discourse reflecting both pride in national defense and condemnation of wartime atrocities.</w:t>
      </w:r>
    </w:p>
    <w:p>
      <w:pPr>
        <w:pStyle w:val="BodyText"/>
      </w:pPr>
      <w:r>
        <w:t xml:space="preserve">Buenos Aires’ neighborhoods such as Retiro and San Telmo have been sites of protest against military excesses, while others like La Boca symbolize resilience through community-led initiatives. The literature also notes the role of media in shaping public perception, with documentaries like</w:t>
      </w:r>
      <w:r>
        <w:t xml:space="preserve"> </w:t>
      </w:r>
      <w:r>
        <w:rPr>
          <w:iCs/>
          <w:i/>
        </w:rPr>
        <w:t xml:space="preserve">The Official Story</w:t>
      </w:r>
      <w:r>
        <w:t xml:space="preserve"> </w:t>
      </w:r>
      <w:r>
        <w:t xml:space="preserve">(1985) highlighting the human cost of military actions.</w:t>
      </w:r>
    </w:p>
    <w:bookmarkEnd w:id="23"/>
    <w:bookmarkStart w:id="24" w:name="Xaaa9dbbf3fb9616ec79b536bac3a0802b179d44"/>
    <w:p>
      <w:pPr>
        <w:pStyle w:val="Heading2"/>
      </w:pPr>
      <w:r>
        <w:t xml:space="preserve">Contemporary Challenges and Future Research Directions</w:t>
      </w:r>
    </w:p>
    <w:p>
      <w:pPr>
        <w:pStyle w:val="FirstParagraph"/>
      </w:pPr>
      <w:r>
        <w:t xml:space="preserve">Todays’</w:t>
      </w:r>
      <w:r>
        <w:t xml:space="preserve"> </w:t>
      </w:r>
      <w:r>
        <w:rPr>
          <w:bCs/>
          <w:b/>
        </w:rPr>
        <w:t xml:space="preserve">Military Officers</w:t>
      </w:r>
      <w:r>
        <w:t xml:space="preserve"> </w:t>
      </w:r>
      <w:r>
        <w:t xml:space="preserve">in</w:t>
      </w:r>
      <w:r>
        <w:t xml:space="preserve"> </w:t>
      </w:r>
      <w:r>
        <w:rPr>
          <w:bCs/>
          <w:b/>
        </w:rPr>
        <w:t xml:space="preserve">Argentina Buenos Aires</w:t>
      </w:r>
      <w:r>
        <w:t xml:space="preserve"> </w:t>
      </w:r>
      <w:r>
        <w:t xml:space="preserve">operate within a framework of accountability, yet debates persist regarding their role in modern conflicts. As outlined by Laura Lomas (2018), recent challenges include balancing national security with human rights compliance, particularly in border disputes and counterterrorism efforts.</w:t>
      </w:r>
    </w:p>
    <w:p>
      <w:pPr>
        <w:pStyle w:val="BodyText"/>
      </w:pPr>
      <w:r>
        <w:t xml:space="preserve">The literature points to gaps in existing research. For instance, there is limited analysis of how gender and ethnicity influence the experiences of contemporary military officers. Additionally, studies on the intersection of military culture and urban development in Buenos Aires remain underexplored. Future research should also address the digital age’s impact on military training and operations.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Military Officers</w:t>
      </w:r>
      <w:r>
        <w:t xml:space="preserve"> </w:t>
      </w:r>
      <w:r>
        <w:t xml:space="preserve">have been a defining force in</w:t>
      </w:r>
      <w:r>
        <w:t xml:space="preserve"> </w:t>
      </w:r>
      <w:r>
        <w:rPr>
          <w:bCs/>
          <w:b/>
        </w:rPr>
        <w:t xml:space="preserve">Argentina Buenos Aires</w:t>
      </w:r>
      <w:r>
        <w:t xml:space="preserve">, shaping its history through both conflict and cooperation. From revolutionary leaders to post-dictatorship reformers, their roles reflect the complexities of power, ethics, and national identity. As Argentina continues to grapple with its past while navigating present challenges, the study of military officers remains essential for understanding the city’s—and the nation’s—trajectory.</w:t>
      </w:r>
    </w:p>
    <w:p>
      <w:pPr>
        <w:pStyle w:val="BodyText"/>
      </w:pPr>
      <w:r>
        <w:t xml:space="preserve">This Literature Review synthesizes existing scholarship to emphasize that</w:t>
      </w:r>
      <w:r>
        <w:t xml:space="preserve"> </w:t>
      </w:r>
      <w:r>
        <w:rPr>
          <w:bCs/>
          <w:b/>
        </w:rPr>
        <w:t xml:space="preserve">Argentina Buenos Aires</w:t>
      </w:r>
      <w:r>
        <w:t xml:space="preserve"> </w:t>
      </w:r>
      <w:r>
        <w:t xml:space="preserve">is not merely a backdrop but an active participant in the narrative of military officers. Their story is one of contradiction, resilience, and transformation—a lens through which Argentina’s broader socio-political evolution can be understood.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2026-07-24T21:25:28Z</dcterms:created>
  <dcterms:modified xsi:type="dcterms:W3CDTF">2026-07-24T21:25:28Z</dcterms:modified>
</cp:coreProperties>
</file>

<file path=docProps/custom.xml><?xml version="1.0" encoding="utf-8"?>
<Properties xmlns="http://schemas.openxmlformats.org/officeDocument/2006/custom-properties" xmlns:vt="http://schemas.openxmlformats.org/officeDocument/2006/docPropsVTypes"/>
</file>