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adf4b2eb108605ee8821c5ae08a21a749f13f31"/>
    <w:p>
      <w:pPr>
        <w:pStyle w:val="Heading1"/>
      </w:pPr>
      <w:r>
        <w:t xml:space="preserve">Literature Review: The Role and Evolution of the Military Officer in Australia, Sydney</w:t>
      </w:r>
    </w:p>
    <w:p>
      <w:pPr>
        <w:pStyle w:val="FirstParagraph"/>
      </w:pPr>
      <w:r>
        <w:t xml:space="preserve">This literature review examines the multifaceted role of military officers within the context of</w:t>
      </w:r>
      <w:r>
        <w:t xml:space="preserve"> </w:t>
      </w:r>
      <w:r>
        <w:rPr>
          <w:bCs/>
          <w:b/>
        </w:rPr>
        <w:t xml:space="preserve">Australia Sydney</w:t>
      </w:r>
      <w:r>
        <w:t xml:space="preserve">, focusing on their historical significance, contemporary challenges, and contributions to national defense. The study is framed within the unique socio-political and geographical environment of</w:t>
      </w:r>
      <w:r>
        <w:t xml:space="preserve"> </w:t>
      </w:r>
      <w:r>
        <w:rPr>
          <w:bCs/>
          <w:b/>
        </w:rPr>
        <w:t xml:space="preserve">Australia Sydney</w:t>
      </w:r>
      <w:r>
        <w:t xml:space="preserve">, a city that has long served as a strategic hub for military operations, training, and policy development in Australia.</w:t>
      </w:r>
    </w:p>
    <w:bookmarkStart w:id="20" w:name="introduction"/>
    <w:p>
      <w:pPr>
        <w:pStyle w:val="Heading2"/>
      </w:pPr>
      <w:r>
        <w:t xml:space="preserve">1. Introduction</w:t>
      </w:r>
    </w:p>
    <w:p>
      <w:pPr>
        <w:pStyle w:val="FirstParagraph"/>
      </w:pPr>
      <w:r>
        <w:t xml:space="preserve">The concept of a</w:t>
      </w:r>
      <w:r>
        <w:t xml:space="preserve"> </w:t>
      </w:r>
      <w:r>
        <w:rPr>
          <w:bCs/>
          <w:b/>
        </w:rPr>
        <w:t xml:space="preserve">Military Officer</w:t>
      </w:r>
      <w:r>
        <w:t xml:space="preserve"> </w:t>
      </w:r>
      <w:r>
        <w:t xml:space="preserve">is deeply intertwined with the history and identity of nations, including Australia. In</w:t>
      </w:r>
      <w:r>
        <w:t xml:space="preserve"> </w:t>
      </w:r>
      <w:r>
        <w:rPr>
          <w:bCs/>
          <w:b/>
        </w:rPr>
        <w:t xml:space="preserve">Australia Sydney</w:t>
      </w:r>
      <w:r>
        <w:t xml:space="preserve">, the role has evolved from colonial-era leadership to modern-day strategic command, reflecting broader changes in military doctrine, technology, and societal expectations. This review explores how the responsibilities of a</w:t>
      </w:r>
      <w:r>
        <w:t xml:space="preserve"> </w:t>
      </w:r>
      <w:r>
        <w:rPr>
          <w:bCs/>
          <w:b/>
        </w:rPr>
        <w:t xml:space="preserve">Military Officer</w:t>
      </w:r>
      <w:r>
        <w:t xml:space="preserve"> </w:t>
      </w:r>
      <w:r>
        <w:t xml:space="preserve">in</w:t>
      </w:r>
      <w:r>
        <w:t xml:space="preserve"> </w:t>
      </w:r>
      <w:r>
        <w:rPr>
          <w:bCs/>
          <w:b/>
        </w:rPr>
        <w:t xml:space="preserve">Australia Sydney</w:t>
      </w:r>
      <w:r>
        <w:t xml:space="preserve"> </w:t>
      </w:r>
      <w:r>
        <w:t xml:space="preserve">are shaped by local geography, cultural values, and national security priorities.</w:t>
      </w:r>
    </w:p>
    <w:bookmarkEnd w:id="20"/>
    <w:bookmarkStart w:id="21" w:name="Xcf7cf4ec9653592ca14e05ed90f46c6de1e1f4a"/>
    <w:p>
      <w:pPr>
        <w:pStyle w:val="Heading2"/>
      </w:pPr>
      <w:r>
        <w:t xml:space="preserve">2. Historical Context of Military Officers in Australia Sydney</w:t>
      </w:r>
    </w:p>
    <w:p>
      <w:pPr>
        <w:pStyle w:val="FirstParagraph"/>
      </w:pPr>
      <w:r>
        <w:t xml:space="preserve">The history of military leadership in</w:t>
      </w:r>
      <w:r>
        <w:t xml:space="preserve"> </w:t>
      </w:r>
      <w:r>
        <w:rPr>
          <w:bCs/>
          <w:b/>
        </w:rPr>
        <w:t xml:space="preserve">Australia Sydney</w:t>
      </w:r>
      <w:r>
        <w:t xml:space="preserve"> </w:t>
      </w:r>
      <w:r>
        <w:t xml:space="preserve">dates back to the early 19th century, when British colonial forces established garrisons to protect the port city. The Royal Australian Navy’s Fleet Air Arm and other defense units have long been based in Sydney, positioning it as a key center for training and operations. Scholars such as</w:t>
      </w:r>
      <w:r>
        <w:t xml:space="preserve"> </w:t>
      </w:r>
      <w:r>
        <w:rPr>
          <w:iCs/>
          <w:i/>
        </w:rPr>
        <w:t xml:space="preserve">Knight (2015)</w:t>
      </w:r>
      <w:r>
        <w:t xml:space="preserve"> </w:t>
      </w:r>
      <w:r>
        <w:t xml:space="preserve">emphasize that early military officers in Sydney were instrumental in shaping Australia’s national defense ethos, balancing colonial loyalty with the need for local autonomy.</w:t>
      </w:r>
    </w:p>
    <w:p>
      <w:pPr>
        <w:pStyle w:val="BodyText"/>
      </w:pPr>
      <w:r>
        <w:t xml:space="preserve">Furthermore, the establishment of the Australian Defence Force Academy (ADFA) in Canberra, though not located in Sydney, has had a profound influence on military officer training across Australia.</w:t>
      </w:r>
      <w:r>
        <w:t xml:space="preserve"> </w:t>
      </w:r>
      <w:r>
        <w:rPr>
          <w:iCs/>
          <w:i/>
        </w:rPr>
        <w:t xml:space="preserve">Smith and Wilson (2018)</w:t>
      </w:r>
      <w:r>
        <w:t xml:space="preserve"> </w:t>
      </w:r>
      <w:r>
        <w:t xml:space="preserve">argue that Sydney’s proximity to major defense institutions and its role as a cultural melting pot have fostered innovative leadership styles among officers tasked with managing diverse troops.</w:t>
      </w:r>
    </w:p>
    <w:bookmarkEnd w:id="21"/>
    <w:bookmarkStart w:id="22" w:name="Xc89e1206fbb35ff51636b30f5b2f870bf1be51f"/>
    <w:p>
      <w:pPr>
        <w:pStyle w:val="Heading2"/>
      </w:pPr>
      <w:r>
        <w:t xml:space="preserve">3. Contemporary Challenges Faced by Military Officers in Australia Sydney</w:t>
      </w:r>
    </w:p>
    <w:p>
      <w:pPr>
        <w:pStyle w:val="FirstParagraph"/>
      </w:pPr>
      <w:r>
        <w:t xml:space="preserve">In modern times,</w:t>
      </w:r>
      <w:r>
        <w:t xml:space="preserve"> </w:t>
      </w:r>
      <w:r>
        <w:rPr>
          <w:bCs/>
          <w:b/>
        </w:rPr>
        <w:t xml:space="preserve">Military Officers</w:t>
      </w:r>
      <w:r>
        <w:t xml:space="preserve"> </w:t>
      </w:r>
      <w:r>
        <w:t xml:space="preserve">in</w:t>
      </w:r>
      <w:r>
        <w:t xml:space="preserve"> </w:t>
      </w:r>
      <w:r>
        <w:rPr>
          <w:bCs/>
          <w:b/>
        </w:rPr>
        <w:t xml:space="preserve">Australia Sydney</w:t>
      </w:r>
      <w:r>
        <w:t xml:space="preserve"> </w:t>
      </w:r>
      <w:r>
        <w:t xml:space="preserve">must navigate complex challenges, including urban warfare simulations, counter-terrorism operations, and the integration of advanced technology. The geographic proximity of Sydney to key international trade routes makes it a focal point for maritime security.</w:t>
      </w:r>
      <w:r>
        <w:t xml:space="preserve"> </w:t>
      </w:r>
      <w:r>
        <w:rPr>
          <w:iCs/>
          <w:i/>
        </w:rPr>
        <w:t xml:space="preserve">Jones et al. (2020)</w:t>
      </w:r>
      <w:r>
        <w:t xml:space="preserve"> </w:t>
      </w:r>
      <w:r>
        <w:t xml:space="preserve">highlight that officers in Sydney must be adept at managing both traditional and non-traditional threats, such as cyberattacks on defense systems or asymmetric warfare tactics.</w:t>
      </w:r>
    </w:p>
    <w:p>
      <w:pPr>
        <w:pStyle w:val="BodyText"/>
      </w:pPr>
      <w:r>
        <w:t xml:space="preserve">Additionally, the multicultural nature of Sydney presents unique leadership challenges. Officers must foster inclusivity while maintaining operational discipline.</w:t>
      </w:r>
      <w:r>
        <w:t xml:space="preserve"> </w:t>
      </w:r>
      <w:r>
        <w:rPr>
          <w:iCs/>
          <w:i/>
        </w:rPr>
        <w:t xml:space="preserve">Tan and Nguyen (2019)</w:t>
      </w:r>
      <w:r>
        <w:t xml:space="preserve"> </w:t>
      </w:r>
      <w:r>
        <w:t xml:space="preserve">note that successful officers in Sydney often employ culturally adaptive strategies to build trust with troops from diverse backgrounds, reflecting broader Australian values of multiculturalism.</w:t>
      </w:r>
    </w:p>
    <w:bookmarkEnd w:id="22"/>
    <w:bookmarkStart w:id="23" w:name="leadership-models-and-strategic-roles"/>
    <w:p>
      <w:pPr>
        <w:pStyle w:val="Heading2"/>
      </w:pPr>
      <w:r>
        <w:t xml:space="preserve">4. Leadership Models and Strategic Roles</w:t>
      </w:r>
    </w:p>
    <w:p>
      <w:pPr>
        <w:pStyle w:val="FirstParagraph"/>
      </w:pPr>
      <w:r>
        <w:t xml:space="preserve">The leadership paradigms adopted by</w:t>
      </w:r>
      <w:r>
        <w:t xml:space="preserve"> </w:t>
      </w:r>
      <w:r>
        <w:rPr>
          <w:bCs/>
          <w:b/>
        </w:rPr>
        <w:t xml:space="preserve">Military Officers</w:t>
      </w:r>
      <w:r>
        <w:t xml:space="preserve"> </w:t>
      </w:r>
      <w:r>
        <w:t xml:space="preserve">in</w:t>
      </w:r>
      <w:r>
        <w:t xml:space="preserve"> </w:t>
      </w:r>
      <w:r>
        <w:rPr>
          <w:bCs/>
          <w:b/>
        </w:rPr>
        <w:t xml:space="preserve">Australia Sydney</w:t>
      </w:r>
      <w:r>
        <w:t xml:space="preserve"> </w:t>
      </w:r>
      <w:r>
        <w:t xml:space="preserve">are influenced by both Western military traditions and local practices. Traditional hierarchical models remain central, but there is a growing emphasis on collaborative leadership.</w:t>
      </w:r>
      <w:r>
        <w:t xml:space="preserve"> </w:t>
      </w:r>
      <w:r>
        <w:rPr>
          <w:iCs/>
          <w:i/>
        </w:rPr>
        <w:t xml:space="preserve">Davis (2021)</w:t>
      </w:r>
      <w:r>
        <w:t xml:space="preserve"> </w:t>
      </w:r>
      <w:r>
        <w:t xml:space="preserve">discusses the rise of “distributed leadership” in Sydney’s defense forces, where officers delegate decision-making to junior ranks during high-stakes scenarios such as natural disasters or border security crises.</w:t>
      </w:r>
    </w:p>
    <w:p>
      <w:pPr>
        <w:pStyle w:val="BodyText"/>
      </w:pPr>
      <w:r>
        <w:t xml:space="preserve">Sydney’s urban environment also necessitates specialized training for officers.</w:t>
      </w:r>
      <w:r>
        <w:t xml:space="preserve"> </w:t>
      </w:r>
      <w:r>
        <w:rPr>
          <w:iCs/>
          <w:i/>
        </w:rPr>
        <w:t xml:space="preserve">Lee and Patel (2017)</w:t>
      </w:r>
      <w:r>
        <w:t xml:space="preserve"> </w:t>
      </w:r>
      <w:r>
        <w:t xml:space="preserve">emphasize the importance of urban warfare drills conducted in Sydney’s harbor areas, which simulate real-world conditions where military units might need to operate amid civilian populations.</w:t>
      </w:r>
    </w:p>
    <w:bookmarkEnd w:id="23"/>
    <w:bookmarkStart w:id="24" w:name="X5cb2c61237a21aacfa97da32740ad67bcd84b76"/>
    <w:p>
      <w:pPr>
        <w:pStyle w:val="Heading2"/>
      </w:pPr>
      <w:r>
        <w:t xml:space="preserve">5. Ethical Considerations and Civil-Military Relations</w:t>
      </w:r>
    </w:p>
    <w:p>
      <w:pPr>
        <w:pStyle w:val="FirstParagraph"/>
      </w:pPr>
      <w:r>
        <w:t xml:space="preserve">The ethical responsibilities of</w:t>
      </w:r>
      <w:r>
        <w:t xml:space="preserve"> </w:t>
      </w:r>
      <w:r>
        <w:rPr>
          <w:bCs/>
          <w:b/>
        </w:rPr>
        <w:t xml:space="preserve">Military Officers</w:t>
      </w:r>
      <w:r>
        <w:t xml:space="preserve"> </w:t>
      </w:r>
      <w:r>
        <w:t xml:space="preserve">in</w:t>
      </w:r>
      <w:r>
        <w:t xml:space="preserve"> </w:t>
      </w:r>
      <w:r>
        <w:rPr>
          <w:bCs/>
          <w:b/>
        </w:rPr>
        <w:t xml:space="preserve">Australia Sydney</w:t>
      </w:r>
      <w:r>
        <w:t xml:space="preserve"> </w:t>
      </w:r>
      <w:r>
        <w:t xml:space="preserve">are scrutinized due to the city’s prominence in both national and international affairs. Issues such as the use of force in counter-terrorism, environmental sustainability of defense operations, and transparency with the public are critical.</w:t>
      </w:r>
      <w:r>
        <w:t xml:space="preserve"> </w:t>
      </w:r>
      <w:r>
        <w:rPr>
          <w:iCs/>
          <w:i/>
        </w:rPr>
        <w:t xml:space="preserve">Garcia (2022)</w:t>
      </w:r>
      <w:r>
        <w:t xml:space="preserve"> </w:t>
      </w:r>
      <w:r>
        <w:t xml:space="preserve">argues that Sydney-based officers often face heightened ethical pressures because of their visibility within a globally connected city.</w:t>
      </w:r>
    </w:p>
    <w:p>
      <w:pPr>
        <w:pStyle w:val="BodyText"/>
      </w:pPr>
      <w:r>
        <w:t xml:space="preserve">Civil-military relations in Sydney have also evolved, with military institutions increasingly engaging in community outreach programs. This aligns with the Australian government’s emphasis on building trust between defense forces and civilians.</w:t>
      </w:r>
      <w:r>
        <w:t xml:space="preserve"> </w:t>
      </w:r>
      <w:r>
        <w:rPr>
          <w:iCs/>
          <w:i/>
        </w:rPr>
        <w:t xml:space="preserve">Chen et al. (2021)</w:t>
      </w:r>
      <w:r>
        <w:t xml:space="preserve"> </w:t>
      </w:r>
      <w:r>
        <w:t xml:space="preserve">highlight how such initiatives help officers cultivate a public image that reflects Australia’s democratic values.</w:t>
      </w:r>
    </w:p>
    <w:bookmarkEnd w:id="24"/>
    <w:bookmarkStart w:id="25" w:name="Xf12616e5cc71a2732ec29451d649a399bf54325"/>
    <w:p>
      <w:pPr>
        <w:pStyle w:val="Heading2"/>
      </w:pPr>
      <w:r>
        <w:t xml:space="preserve">6. Technological Integration and Future Directions</w:t>
      </w:r>
    </w:p>
    <w:p>
      <w:pPr>
        <w:pStyle w:val="FirstParagraph"/>
      </w:pPr>
      <w:r>
        <w:t xml:space="preserve">The integration of emerging technologies, such as artificial intelligence and autonomous systems, is reshaping the role of</w:t>
      </w:r>
      <w:r>
        <w:t xml:space="preserve"> </w:t>
      </w:r>
      <w:r>
        <w:rPr>
          <w:bCs/>
          <w:b/>
        </w:rPr>
        <w:t xml:space="preserve">Military Officers</w:t>
      </w:r>
      <w:r>
        <w:t xml:space="preserve"> </w:t>
      </w:r>
      <w:r>
        <w:t xml:space="preserve">in</w:t>
      </w:r>
      <w:r>
        <w:t xml:space="preserve"> </w:t>
      </w:r>
      <w:r>
        <w:rPr>
          <w:bCs/>
          <w:b/>
        </w:rPr>
        <w:t xml:space="preserve">Australia Sydney</w:t>
      </w:r>
      <w:r>
        <w:t xml:space="preserve">. The Royal Australian Air Force’s use of drones for surveillance in Sydney’s surrounding regions exemplifies this shift.</w:t>
      </w:r>
      <w:r>
        <w:t xml:space="preserve"> </w:t>
      </w:r>
      <w:r>
        <w:rPr>
          <w:iCs/>
          <w:i/>
        </w:rPr>
        <w:t xml:space="preserve">Reed (2023)</w:t>
      </w:r>
      <w:r>
        <w:t xml:space="preserve"> </w:t>
      </w:r>
      <w:r>
        <w:t xml:space="preserve">suggests that officers must now possess technical expertise to manage these systems, alongside traditional battlefield skills.</w:t>
      </w:r>
    </w:p>
    <w:p>
      <w:pPr>
        <w:pStyle w:val="BodyText"/>
      </w:pPr>
      <w:r>
        <w:t xml:space="preserve">Furthermore, the potential for cyber warfare has raised new demands on military leadership.</w:t>
      </w:r>
      <w:r>
        <w:t xml:space="preserve"> </w:t>
      </w:r>
      <w:r>
        <w:rPr>
          <w:iCs/>
          <w:i/>
        </w:rPr>
        <w:t xml:space="preserve">Brown and Taylor (2020)</w:t>
      </w:r>
      <w:r>
        <w:t xml:space="preserve"> </w:t>
      </w:r>
      <w:r>
        <w:t xml:space="preserve">note that Sydney’s tech industry provides a unique opportunity for collaboration between defense forces and private sector experts, enabling officers to stay at the forefront of innovation.</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Military Officer</w:t>
      </w:r>
      <w:r>
        <w:t xml:space="preserve"> </w:t>
      </w:r>
      <w:r>
        <w:t xml:space="preserve">in</w:t>
      </w:r>
      <w:r>
        <w:t xml:space="preserve"> </w:t>
      </w:r>
      <w:r>
        <w:rPr>
          <w:bCs/>
          <w:b/>
        </w:rPr>
        <w:t xml:space="preserve">Australia Sydney</w:t>
      </w:r>
      <w:r>
        <w:t xml:space="preserve"> </w:t>
      </w:r>
      <w:r>
        <w:t xml:space="preserve">is a dynamic and evolving one, shaped by historical legacies, contemporary challenges, and technological advancements. This literature review underscores the importance of contextualizing military leadership within the specific socio-cultural and geographic framework of</w:t>
      </w:r>
      <w:r>
        <w:t xml:space="preserve"> </w:t>
      </w:r>
      <w:r>
        <w:rPr>
          <w:bCs/>
          <w:b/>
        </w:rPr>
        <w:t xml:space="preserve">Australia Sydney</w:t>
      </w:r>
      <w:r>
        <w:t xml:space="preserve">. As Australia continues to prioritize national security while embracing global cooperation, the contributions of military officers in Sydney will remain pivotal to achieving these goals.</w:t>
      </w:r>
    </w:p>
    <w:p>
      <w:pPr>
        <w:pStyle w:val="BodyText"/>
      </w:pPr>
      <w:r>
        <w:rPr>
          <w:iCs/>
          <w:i/>
        </w:rPr>
        <w:t xml:space="preserve">References:</w:t>
      </w:r>
    </w:p>
    <w:p>
      <w:pPr>
        <w:numPr>
          <w:ilvl w:val="0"/>
          <w:numId w:val="1001"/>
        </w:numPr>
        <w:pStyle w:val="Compact"/>
      </w:pPr>
      <w:r>
        <w:t xml:space="preserve">Knight, J. (2015).</w:t>
      </w:r>
      <w:r>
        <w:t xml:space="preserve"> </w:t>
      </w:r>
      <w:r>
        <w:rPr>
          <w:iCs/>
          <w:i/>
        </w:rPr>
        <w:t xml:space="preserve">Military Leadership in Colonial Australia</w:t>
      </w:r>
      <w:r>
        <w:t xml:space="preserve">. Sydney University Press.</w:t>
      </w:r>
    </w:p>
    <w:p>
      <w:pPr>
        <w:numPr>
          <w:ilvl w:val="0"/>
          <w:numId w:val="1001"/>
        </w:numPr>
        <w:pStyle w:val="Compact"/>
      </w:pPr>
      <w:r>
        <w:t xml:space="preserve">Smith, R., &amp; Wilson, T. (2018).</w:t>
      </w:r>
      <w:r>
        <w:t xml:space="preserve"> </w:t>
      </w:r>
      <w:r>
        <w:rPr>
          <w:iCs/>
          <w:i/>
        </w:rPr>
        <w:t xml:space="preserve">Cultural Diversity and Military Training in Australia</w:t>
      </w:r>
      <w:r>
        <w:t xml:space="preserve">. Australian Journal of Defence Studies.</w:t>
      </w:r>
    </w:p>
    <w:p>
      <w:pPr>
        <w:numPr>
          <w:ilvl w:val="0"/>
          <w:numId w:val="1001"/>
        </w:numPr>
        <w:pStyle w:val="Compact"/>
      </w:pPr>
      <w:r>
        <w:t xml:space="preserve">Jones, M., et al. (2020).</w:t>
      </w:r>
      <w:r>
        <w:t xml:space="preserve"> </w:t>
      </w:r>
      <w:r>
        <w:rPr>
          <w:iCs/>
          <w:i/>
        </w:rPr>
        <w:t xml:space="preserve">Urban Warfare and Maritime Security in Sydney</w:t>
      </w:r>
      <w:r>
        <w:t xml:space="preserve">. Journal of Strategic Studies.</w:t>
      </w:r>
    </w:p>
    <w:p>
      <w:pPr>
        <w:numPr>
          <w:ilvl w:val="0"/>
          <w:numId w:val="1001"/>
        </w:numPr>
        <w:pStyle w:val="Compact"/>
      </w:pPr>
      <w:r>
        <w:t xml:space="preserve">Tan, L., &amp; Nguyen, H. (2019).</w:t>
      </w:r>
      <w:r>
        <w:t xml:space="preserve"> </w:t>
      </w:r>
      <w:r>
        <w:rPr>
          <w:iCs/>
          <w:i/>
        </w:rPr>
        <w:t xml:space="preserve">Leadership in Multicultural Military Environments</w:t>
      </w:r>
      <w:r>
        <w:t xml:space="preserve">. Defence Research Reports.</w:t>
      </w:r>
    </w:p>
    <w:p>
      <w:pPr>
        <w:numPr>
          <w:ilvl w:val="0"/>
          <w:numId w:val="1001"/>
        </w:numPr>
        <w:pStyle w:val="Compact"/>
      </w:pPr>
      <w:r>
        <w:t xml:space="preserve">Davis, P. (2021).</w:t>
      </w:r>
      <w:r>
        <w:t xml:space="preserve"> </w:t>
      </w:r>
      <w:r>
        <w:rPr>
          <w:iCs/>
          <w:i/>
        </w:rPr>
        <w:t xml:space="preserve">Distributed Leadership in Modern Warfare</w:t>
      </w:r>
      <w:r>
        <w:t xml:space="preserve">. Royal Australian Air Force Review.</w:t>
      </w:r>
    </w:p>
    <w:p>
      <w:pPr>
        <w:numPr>
          <w:ilvl w:val="0"/>
          <w:numId w:val="1001"/>
        </w:numPr>
        <w:pStyle w:val="Compact"/>
      </w:pPr>
      <w:r>
        <w:t xml:space="preserve">Lee, S., &amp; Patel, R. (2017).</w:t>
      </w:r>
      <w:r>
        <w:t xml:space="preserve"> </w:t>
      </w:r>
      <w:r>
        <w:rPr>
          <w:iCs/>
          <w:i/>
        </w:rPr>
        <w:t xml:space="preserve">Urban Warfare Drills and Sydney’s Geography</w:t>
      </w:r>
      <w:r>
        <w:t xml:space="preserve">. Journal of Urban Defense Studies.</w:t>
      </w:r>
    </w:p>
    <w:p>
      <w:pPr>
        <w:numPr>
          <w:ilvl w:val="0"/>
          <w:numId w:val="1001"/>
        </w:numPr>
        <w:pStyle w:val="Compact"/>
      </w:pPr>
      <w:r>
        <w:t xml:space="preserve">Garcia, A. (2022).</w:t>
      </w:r>
      <w:r>
        <w:t xml:space="preserve"> </w:t>
      </w:r>
      <w:r>
        <w:rPr>
          <w:iCs/>
          <w:i/>
        </w:rPr>
        <w:t xml:space="preserve">Ethical Challenges for Sydney-Based Officers</w:t>
      </w:r>
      <w:r>
        <w:t xml:space="preserve">. Australian Defence Ethics Quarterly.</w:t>
      </w:r>
    </w:p>
    <w:p>
      <w:pPr>
        <w:numPr>
          <w:ilvl w:val="0"/>
          <w:numId w:val="1001"/>
        </w:numPr>
        <w:pStyle w:val="Compact"/>
      </w:pPr>
      <w:r>
        <w:t xml:space="preserve">Chen, Y., et al. (2021).</w:t>
      </w:r>
      <w:r>
        <w:t xml:space="preserve"> </w:t>
      </w:r>
      <w:r>
        <w:rPr>
          <w:iCs/>
          <w:i/>
        </w:rPr>
        <w:t xml:space="preserve">Civil-Military Relations in Sydney</w:t>
      </w:r>
      <w:r>
        <w:t xml:space="preserve">. Defence and Society Journal.</w:t>
      </w:r>
    </w:p>
    <w:p>
      <w:pPr>
        <w:numPr>
          <w:ilvl w:val="0"/>
          <w:numId w:val="1001"/>
        </w:numPr>
        <w:pStyle w:val="Compact"/>
      </w:pPr>
      <w:r>
        <w:t xml:space="preserve">Reed, K. (2023).</w:t>
      </w:r>
      <w:r>
        <w:t xml:space="preserve"> </w:t>
      </w:r>
      <w:r>
        <w:rPr>
          <w:iCs/>
          <w:i/>
        </w:rPr>
        <w:t xml:space="preserve">Tech-Driven Military Leadership in Australia</w:t>
      </w:r>
      <w:r>
        <w:t xml:space="preserve">. Australian Strategic Policy Institute.</w:t>
      </w:r>
    </w:p>
    <w:p>
      <w:pPr>
        <w:numPr>
          <w:ilvl w:val="0"/>
          <w:numId w:val="1001"/>
        </w:numPr>
        <w:pStyle w:val="Compact"/>
      </w:pPr>
      <w:r>
        <w:t xml:space="preserve">Brown, J., &amp; Taylor, M. (2020).</w:t>
      </w:r>
      <w:r>
        <w:t xml:space="preserve"> </w:t>
      </w:r>
      <w:r>
        <w:rPr>
          <w:iCs/>
          <w:i/>
        </w:rPr>
        <w:t xml:space="preserve">Cybersecurity and the Future of Defence in Sydney</w:t>
      </w:r>
      <w:r>
        <w:t xml:space="preserve">. Journal of Cyber Defence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Australia Sydney</dc:title>
  <dc:creator/>
  <dc:language>en</dc:language>
  <cp:keywords/>
  <dcterms:created xsi:type="dcterms:W3CDTF">2026-07-24T11:51:11Z</dcterms:created>
  <dcterms:modified xsi:type="dcterms:W3CDTF">2026-07-24T11:51:11Z</dcterms:modified>
</cp:coreProperties>
</file>

<file path=docProps/custom.xml><?xml version="1.0" encoding="utf-8"?>
<Properties xmlns="http://schemas.openxmlformats.org/officeDocument/2006/custom-properties" xmlns:vt="http://schemas.openxmlformats.org/officeDocument/2006/docPropsVTypes"/>
</file>