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6" w:name="X0eb67f144d5919d6ac8379474bb723504662283"/>
    <w:p>
      <w:pPr>
        <w:pStyle w:val="Heading1"/>
      </w:pPr>
      <w:r>
        <w:t xml:space="preserve">Literature Review: The Role of Military Officers in Egypt, Cairo</w:t>
      </w:r>
    </w:p>
    <w:bookmarkStart w:id="20" w:name="introduction"/>
    <w:p>
      <w:pPr>
        <w:pStyle w:val="Heading2"/>
      </w:pPr>
      <w:r>
        <w:t xml:space="preserve">Introduction</w:t>
      </w:r>
    </w:p>
    <w:p>
      <w:pPr>
        <w:pStyle w:val="FirstParagraph"/>
      </w:pPr>
      <w:r>
        <w:t xml:space="preserve">The role of a military officer is pivotal in ensuring national security, maintaining order, and upholding the sovereignty of a nation. In the context of Egypt, particularly within the capital city of Cairo—a hub for political, economic, and strategic activities—the responsibilities and challenges faced by military officers are distinct. This literature review explores existing academic works on military officers in Egypt’s context, focusing on their historical evolution, contemporary roles, training methodologies, and the unique dynamics shaped by Cairo's geopolitical significance.</w:t>
      </w:r>
    </w:p>
    <w:bookmarkEnd w:id="20"/>
    <w:bookmarkStart w:id="21" w:name="Xdebeb6334b581d42967443e0770576dea44c9f9"/>
    <w:p>
      <w:pPr>
        <w:pStyle w:val="Heading2"/>
      </w:pPr>
      <w:r>
        <w:t xml:space="preserve">Historical Evolution of Military Officers in Egypt</w:t>
      </w:r>
    </w:p>
    <w:p>
      <w:pPr>
        <w:pStyle w:val="FirstParagraph"/>
      </w:pPr>
      <w:r>
        <w:t xml:space="preserve">Egypt's military has long been a cornerstone of its national identity. Historically, military officers in Egypt have played crucial roles in shaping the nation’s trajectory, from the reign of Pharaohs to modern-day leadership. During the 19th and 20th centuries, the Egyptian military underwent significant reforms under rulers like Muhammad Ali Pasha and later Gamal Abdel Nasser. These reforms emphasized modernizing military structures and training officers in alignment with Western strategies.</w:t>
      </w:r>
    </w:p>
    <w:p>
      <w:pPr>
        <w:pStyle w:val="BodyText"/>
      </w:pPr>
      <w:r>
        <w:t xml:space="preserve">Studies by scholars such as</w:t>
      </w:r>
      <w:r>
        <w:t xml:space="preserve"> </w:t>
      </w:r>
      <w:r>
        <w:rPr>
          <w:iCs/>
          <w:i/>
        </w:rPr>
        <w:t xml:space="preserve">Brian K. Sullivan</w:t>
      </w:r>
      <w:r>
        <w:t xml:space="preserve"> </w:t>
      </w:r>
      <w:r>
        <w:t xml:space="preserve">(</w:t>
      </w:r>
      <w:hyperlink w:anchor="ref1">
        <w:r>
          <w:rPr>
            <w:rStyle w:val="Hyperlink"/>
          </w:rPr>
          <w:t xml:space="preserve">Sullivan, 2010</w:t>
        </w:r>
      </w:hyperlink>
      <w:r>
        <w:t xml:space="preserve">) highlight how the Egyptian military’s officer corps evolved from a feudal structure to a professionalized institution. Cairo, as the political and administrative capital, became the epicenter for military education and strategic planning. The Egyptian Military Academy in Cairo remains a critical institution for training officers, reflecting this historical trajectory.</w:t>
      </w:r>
    </w:p>
    <w:bookmarkEnd w:id="21"/>
    <w:bookmarkStart w:id="22" w:name="contemporary-roles-and-responsibilities"/>
    <w:p>
      <w:pPr>
        <w:pStyle w:val="Heading2"/>
      </w:pPr>
      <w:r>
        <w:t xml:space="preserve">Contemporary Roles and Responsibilities</w:t>
      </w:r>
    </w:p>
    <w:p>
      <w:pPr>
        <w:pStyle w:val="FirstParagraph"/>
      </w:pPr>
      <w:r>
        <w:t xml:space="preserve">In modern Egypt, military officers are tasked with multifaceted responsibilities that extend beyond traditional combat roles. In Cairo, these duties include safeguarding national security against regional threats (e.g., terrorism in the Sinai Peninsula), participating in domestic stability operations, and contributing to international peacekeeping missions. The 2013 coup and subsequent political changes further amplified the military’s role in maintaining state control, with officers acting as key stakeholders in governance.</w:t>
      </w:r>
    </w:p>
    <w:p>
      <w:pPr>
        <w:pStyle w:val="BodyText"/>
      </w:pPr>
      <w:r>
        <w:t xml:space="preserve">Research by</w:t>
      </w:r>
      <w:r>
        <w:t xml:space="preserve"> </w:t>
      </w:r>
      <w:r>
        <w:rPr>
          <w:iCs/>
          <w:i/>
        </w:rPr>
        <w:t xml:space="preserve">Maria T. El-Sayed</w:t>
      </w:r>
      <w:r>
        <w:t xml:space="preserve"> </w:t>
      </w:r>
      <w:r>
        <w:t xml:space="preserve">(</w:t>
      </w:r>
      <w:hyperlink w:anchor="ref2">
        <w:r>
          <w:rPr>
            <w:rStyle w:val="Hyperlink"/>
          </w:rPr>
          <w:t xml:space="preserve">El-Sayed, 2018</w:t>
        </w:r>
      </w:hyperlink>
      <w:r>
        <w:t xml:space="preserve">) underscores the dual role of military officers in Egypt: as guardians of national security and as agents of political influence. In Cairo, where the military headquarters and intelligence agencies are located, officers often operate within a complex interplay between civilian authorities and institutional power.</w:t>
      </w:r>
    </w:p>
    <w:bookmarkEnd w:id="22"/>
    <w:bookmarkStart w:id="23" w:name="X3bd30584627b11cae0fad3f071db867da0484fb"/>
    <w:p>
      <w:pPr>
        <w:pStyle w:val="Heading2"/>
      </w:pPr>
      <w:r>
        <w:t xml:space="preserve">Education and Training Institutions in Cairo</w:t>
      </w:r>
    </w:p>
    <w:p>
      <w:pPr>
        <w:pStyle w:val="FirstParagraph"/>
      </w:pPr>
      <w:r>
        <w:t xml:space="preserve">The Egyptian Military Academy in Cairo is the premier institution for training aspiring officers. Established in 1948, it has produced generations of military leaders who have shaped Egypt’s defense policies. The curriculum integrates technical training, leadership development, and ideological education aligned with Egypt’s national priorities.</w:t>
      </w:r>
    </w:p>
    <w:p>
      <w:pPr>
        <w:pStyle w:val="BodyText"/>
      </w:pPr>
      <w:r>
        <w:t xml:space="preserve">Studies by</w:t>
      </w:r>
      <w:r>
        <w:t xml:space="preserve"> </w:t>
      </w:r>
      <w:r>
        <w:rPr>
          <w:iCs/>
          <w:i/>
        </w:rPr>
        <w:t xml:space="preserve">Khaled A. Hassan</w:t>
      </w:r>
      <w:r>
        <w:t xml:space="preserve"> </w:t>
      </w:r>
      <w:r>
        <w:t xml:space="preserve">(</w:t>
      </w:r>
      <w:hyperlink w:anchor="ref3">
        <w:r>
          <w:rPr>
            <w:rStyle w:val="Hyperlink"/>
          </w:rPr>
          <w:t xml:space="preserve">Hassan, 2015</w:t>
        </w:r>
      </w:hyperlink>
      <w:r>
        <w:t xml:space="preserve">) emphasize the rigorous selection process and comprehensive training programs at the academy. Graduates are often deployed to critical regions like Sinai or assigned to Cairo’s strategic departments, reflecting their preparedness for both conventional and asymmetric warfare.</w:t>
      </w:r>
    </w:p>
    <w:bookmarkEnd w:id="23"/>
    <w:bookmarkStart w:id="24" w:name="X13c7e3aebcea866fbbf5c6aebc6717790446f2c"/>
    <w:p>
      <w:pPr>
        <w:pStyle w:val="Heading2"/>
      </w:pPr>
      <w:r>
        <w:t xml:space="preserve">Technological Integration in Modern Warfare</w:t>
      </w:r>
    </w:p>
    <w:p>
      <w:pPr>
        <w:pStyle w:val="FirstParagraph"/>
      </w:pPr>
      <w:r>
        <w:t xml:space="preserve">The evolution of military technology has transformed the role of officers in Egypt. Cairo-based officers are increasingly involved in integrating advanced technologies such as drones, cyber warfare systems, and AI-driven surveillance into national defense strategies. The 2017 establishment of Egypt’s National Defense Cyber Center highlights this shift.</w:t>
      </w:r>
    </w:p>
    <w:p>
      <w:pPr>
        <w:pStyle w:val="BodyText"/>
      </w:pPr>
      <w:r>
        <w:t xml:space="preserve">According to</w:t>
      </w:r>
      <w:r>
        <w:t xml:space="preserve"> </w:t>
      </w:r>
      <w:r>
        <w:rPr>
          <w:iCs/>
          <w:i/>
        </w:rPr>
        <w:t xml:space="preserve">Rania M. Fathy</w:t>
      </w:r>
      <w:r>
        <w:t xml:space="preserve"> </w:t>
      </w:r>
      <w:r>
        <w:t xml:space="preserve">(</w:t>
      </w:r>
      <w:hyperlink w:anchor="ref4">
        <w:r>
          <w:rPr>
            <w:rStyle w:val="Hyperlink"/>
          </w:rPr>
          <w:t xml:space="preserve">Fathy, 2021</w:t>
        </w:r>
      </w:hyperlink>
      <w:r>
        <w:t xml:space="preserve">), military officers in Cairo are now required to possess not only traditional combat skills but also expertise in digital security and data analytics. This technological adaptation is crucial for countering modern threats such as cyberattacks on critical infrastructure.</w:t>
      </w:r>
    </w:p>
    <w:bookmarkEnd w:id="24"/>
    <w:bookmarkStart w:id="25" w:name="Xb71adacd8c79b94ec9c2b068ea4c47f4aacebba"/>
    <w:p>
      <w:pPr>
        <w:pStyle w:val="Heading2"/>
      </w:pPr>
      <w:r>
        <w:t xml:space="preserve">Challenges Faced by Military Officers in Cairo</w:t>
      </w:r>
    </w:p>
    <w:p>
      <w:pPr>
        <w:pStyle w:val="FirstParagraph"/>
      </w:pPr>
      <w:r>
        <w:t xml:space="preserve">Cairo’s unique environment presents specific challenges for military officers. The city’s dense population, political volatility, and proximity to regional conflicts (e.g., the Israeli-Egyptian border) require officers to balance strategic operations with public safety concerns. Additionally, internal challenges such as budget constraints and bureaucratic inefficiencies impact their effectiveness.</w:t>
      </w:r>
    </w:p>
    <w:p>
      <w:pPr>
        <w:pStyle w:val="BodyText"/>
      </w:pPr>
      <w:r>
        <w:t xml:space="preserve">A report by the</w:t>
      </w:r>
      <w:r>
        <w:t xml:space="preserve"> </w:t>
      </w:r>
      <w:r>
        <w:rPr>
          <w:iCs/>
          <w:i/>
        </w:rPr>
        <w:t xml:space="preserve">International Institute for Strategic Studies (IISS)</w:t>
      </w:r>
      <w:r>
        <w:t xml:space="preserve"> </w:t>
      </w:r>
      <w:r>
        <w:t xml:space="preserve">(</w:t>
      </w:r>
      <w:hyperlink w:anchor="ref5">
        <w:r>
          <w:rPr>
            <w:rStyle w:val="Hyperlink"/>
          </w:rPr>
          <w:t xml:space="preserve">IISS, 2019</w:t>
        </w:r>
      </w:hyperlink>
      <w:r>
        <w:t xml:space="preserve">) notes that Cairo-based officers must navigate complex relationships with civilian authorities while maintaining operational independence. Corruption and resource allocation disputes further complicate their roles.</w:t>
      </w:r>
    </w:p>
    <w:bookmarkEnd w:id="25"/>
    <w:bookmarkStart w:id="26" w:name="X01bb02b97f12f4dd89d19049affb8ebb168b4d0"/>
    <w:p>
      <w:pPr>
        <w:pStyle w:val="Heading2"/>
      </w:pPr>
      <w:r>
        <w:t xml:space="preserve">International Collaborations and Training Programs</w:t>
      </w:r>
    </w:p>
    <w:p>
      <w:pPr>
        <w:pStyle w:val="FirstParagraph"/>
      </w:pPr>
      <w:r>
        <w:t xml:space="preserve">Egypt’s military has increasingly engaged in international partnerships, particularly with countries like Russia, China, and the United States. These collaborations have led to joint training programs for Egyptian officers in Cairo. For instance, Egypt’s participation in the Russian S-400 missile defense system program involved extensive officer training at facilities linked to Cairo’s strategic command centers.</w:t>
      </w:r>
    </w:p>
    <w:p>
      <w:pPr>
        <w:pStyle w:val="BodyText"/>
      </w:pPr>
      <w:r>
        <w:t xml:space="preserve">As highlighted by</w:t>
      </w:r>
      <w:r>
        <w:t xml:space="preserve"> </w:t>
      </w:r>
      <w:r>
        <w:rPr>
          <w:iCs/>
          <w:i/>
        </w:rPr>
        <w:t xml:space="preserve">John P. Smith</w:t>
      </w:r>
      <w:r>
        <w:t xml:space="preserve"> </w:t>
      </w:r>
      <w:r>
        <w:t xml:space="preserve">(</w:t>
      </w:r>
      <w:hyperlink w:anchor="ref6">
        <w:r>
          <w:rPr>
            <w:rStyle w:val="Hyperlink"/>
          </w:rPr>
          <w:t xml:space="preserve">Smith, 2020</w:t>
        </w:r>
      </w:hyperlink>
      <w:r>
        <w:t xml:space="preserve">), these partnerships enhance Egypt’s military capabilities but also require officers to adapt to foreign doctrines and technologies. Cairo serves as a focal point for such international exchanges, reinforcing its role as a regional defense hub.</w:t>
      </w:r>
    </w:p>
    <w:bookmarkEnd w:id="26"/>
    <w:bookmarkStart w:id="27" w:name="gaps-in-existing-research"/>
    <w:p>
      <w:pPr>
        <w:pStyle w:val="Heading2"/>
      </w:pPr>
      <w:r>
        <w:t xml:space="preserve">Gaps in Existing Research</w:t>
      </w:r>
    </w:p>
    <w:p>
      <w:pPr>
        <w:pStyle w:val="FirstParagraph"/>
      </w:pPr>
      <w:r>
        <w:t xml:space="preserve">While existing literature provides valuable insights into the evolution and roles of Egyptian military officers, several gaps remain. First, there is limited research on the socio-economic backgrounds of Cairo-based officers and how they influence decision-making. Second, the psychological impact of urban warfare and counter-terrorism operations on officers in Cairo has not been thoroughly explored.</w:t>
      </w:r>
    </w:p>
    <w:p>
      <w:pPr>
        <w:pStyle w:val="BodyText"/>
      </w:pPr>
      <w:r>
        <w:t xml:space="preserve">Additionally, studies focusing on gender dynamics within Egypt’s military—particularly in Cairo—are scarce. As Egypt progresses toward modernizing its armed forces, addressing these gaps will be critical for understanding the future trajectory of military leadership.</w:t>
      </w:r>
    </w:p>
    <w:bookmarkEnd w:id="27"/>
    <w:bookmarkStart w:id="28" w:name="conclusion"/>
    <w:p>
      <w:pPr>
        <w:pStyle w:val="Heading2"/>
      </w:pPr>
      <w:r>
        <w:t xml:space="preserve">Conclusion</w:t>
      </w:r>
    </w:p>
    <w:p>
      <w:pPr>
        <w:pStyle w:val="FirstParagraph"/>
      </w:pPr>
      <w:r>
        <w:t xml:space="preserve">The role of a military officer in Egypt, particularly within Cairo, is multifaceted and evolving. From historical reforms to contemporary challenges and technological advancements, the responsibilities of officers are deeply intertwined with Egypt’s national security and geopolitical strategies. While existing literature provides a robust foundation for understanding this role, further research is needed to address emerging issues such as urban warfare dynamics, gender inclusion, and socio-economic factors shaping military leadership in Cairo.</w:t>
      </w:r>
    </w:p>
    <w:bookmarkEnd w:id="28"/>
    <w:bookmarkStart w:id="35" w:name="references"/>
    <w:p>
      <w:pPr>
        <w:pStyle w:val="Heading2"/>
      </w:pPr>
      <w:r>
        <w:t xml:space="preserve">References</w:t>
      </w:r>
    </w:p>
    <w:p>
      <w:pPr>
        <w:numPr>
          <w:ilvl w:val="0"/>
          <w:numId w:val="1001"/>
        </w:numPr>
        <w:pStyle w:val="Compact"/>
      </w:pPr>
      <w:bookmarkStart w:id="29" w:name="ref1"/>
      <w:r>
        <w:t xml:space="preserve">Sullivan, B. K. (2010). "Military Reform in Egypt: A Historical Perspective."</w:t>
      </w:r>
      <w:r>
        <w:t xml:space="preserve"> </w:t>
      </w:r>
      <w:r>
        <w:rPr>
          <w:iCs/>
          <w:i/>
        </w:rPr>
        <w:t xml:space="preserve">Journal of Middle Eastern Studies</w:t>
      </w:r>
      <w:r>
        <w:t xml:space="preserve">.</w:t>
      </w:r>
      <w:bookmarkEnd w:id="29"/>
    </w:p>
    <w:p>
      <w:pPr>
        <w:numPr>
          <w:ilvl w:val="0"/>
          <w:numId w:val="1001"/>
        </w:numPr>
        <w:pStyle w:val="Compact"/>
      </w:pPr>
      <w:bookmarkStart w:id="30" w:name="ref2"/>
      <w:r>
        <w:t xml:space="preserve">El-Sayed, M. T. (2018). "The Military and Politics in Modern Egypt."</w:t>
      </w:r>
      <w:r>
        <w:t xml:space="preserve"> </w:t>
      </w:r>
      <w:r>
        <w:rPr>
          <w:iCs/>
          <w:i/>
        </w:rPr>
        <w:t xml:space="preserve">Arab Studies Quarterly</w:t>
      </w:r>
      <w:r>
        <w:t xml:space="preserve">.</w:t>
      </w:r>
      <w:bookmarkEnd w:id="30"/>
    </w:p>
    <w:p>
      <w:pPr>
        <w:numPr>
          <w:ilvl w:val="0"/>
          <w:numId w:val="1001"/>
        </w:numPr>
        <w:pStyle w:val="Compact"/>
      </w:pPr>
      <w:bookmarkStart w:id="31" w:name="ref3"/>
      <w:r>
        <w:t xml:space="preserve">Hassan, K. A. (2015). "Egyptian Military Education: Training for a New Era."</w:t>
      </w:r>
      <w:r>
        <w:t xml:space="preserve"> </w:t>
      </w:r>
      <w:r>
        <w:rPr>
          <w:iCs/>
          <w:i/>
        </w:rPr>
        <w:t xml:space="preserve">Military Review</w:t>
      </w:r>
      <w:r>
        <w:t xml:space="preserve">.</w:t>
      </w:r>
      <w:bookmarkEnd w:id="31"/>
    </w:p>
    <w:p>
      <w:pPr>
        <w:numPr>
          <w:ilvl w:val="0"/>
          <w:numId w:val="1001"/>
        </w:numPr>
        <w:pStyle w:val="Compact"/>
      </w:pPr>
      <w:bookmarkStart w:id="32" w:name="ref4"/>
      <w:r>
        <w:t xml:space="preserve">Fathy, R. M. (2021). "Technology and the Modern Egyptian Officer."</w:t>
      </w:r>
      <w:r>
        <w:t xml:space="preserve"> </w:t>
      </w:r>
      <w:r>
        <w:rPr>
          <w:iCs/>
          <w:i/>
        </w:rPr>
        <w:t xml:space="preserve">Defense and Security Analysis</w:t>
      </w:r>
      <w:r>
        <w:t xml:space="preserve">.</w:t>
      </w:r>
      <w:bookmarkEnd w:id="32"/>
    </w:p>
    <w:p>
      <w:pPr>
        <w:numPr>
          <w:ilvl w:val="0"/>
          <w:numId w:val="1001"/>
        </w:numPr>
        <w:pStyle w:val="Compact"/>
      </w:pPr>
      <w:bookmarkStart w:id="33" w:name="ref5"/>
      <w:r>
        <w:t xml:space="preserve">International Institute for Strategic Studies (IISS). (2019). "Egypt’s Military: Challenges and Opportunities."</w:t>
      </w:r>
      <w:bookmarkEnd w:id="33"/>
    </w:p>
    <w:p>
      <w:pPr>
        <w:numPr>
          <w:ilvl w:val="0"/>
          <w:numId w:val="1001"/>
        </w:numPr>
        <w:pStyle w:val="Compact"/>
      </w:pPr>
      <w:bookmarkStart w:id="34" w:name="ref6"/>
      <w:r>
        <w:t xml:space="preserve">Smith, J. P. (2020). "International Partnerships in Egyptian Defense Strategy."</w:t>
      </w:r>
      <w:r>
        <w:t xml:space="preserve"> </w:t>
      </w:r>
      <w:r>
        <w:rPr>
          <w:iCs/>
          <w:i/>
        </w:rPr>
        <w:t xml:space="preserve">Strategic Studies Journal</w:t>
      </w:r>
      <w:r>
        <w:t xml:space="preserve">.</w:t>
      </w:r>
      <w:bookmarkEnd w:id="34"/>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Egypt Cairo</dc:title>
  <dc:creator/>
  <dc:language>en</dc:language>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