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464da5a543ec4d024e00fbde4910278efa7de2f"/>
    <w:p>
      <w:pPr>
        <w:pStyle w:val="Heading1"/>
      </w:pPr>
      <w:r>
        <w:t xml:space="preserve">Literature Review: The Role and Evolution of a Military Officer in India, New Delhi</w:t>
      </w:r>
    </w:p>
    <w:p>
      <w:pPr>
        <w:pStyle w:val="FirstParagraph"/>
      </w:pPr>
      <w:r>
        <w:rPr>
          <w:bCs/>
          <w:b/>
        </w:rPr>
        <w:t xml:space="preserve">Introduction:</w:t>
      </w:r>
    </w:p>
    <w:p>
      <w:pPr>
        <w:pStyle w:val="BodyText"/>
      </w:pPr>
      <w:r>
        <w:t xml:space="preserve">The role of a military officer in India has evolved significantly over the decades, shaped by historical events, geopolitical dynamics, and modernization efforts. In the context of New Delhi—the capital city and nerve center of India’s defense apparatus—this literature review explores the multifaceted responsibilities, challenges, and scholarly discourse surrounding military officers. By synthesizing existing research on this topic from both Indian and international sources, this review highlights how the unique positioning of New Delhi as a strategic hub influences the trajectory of military leadership in India.</w:t>
      </w:r>
    </w:p>
    <w:bookmarkStart w:id="20" w:name="Xcde46e9f01507f9fa3e7001ff0b7e25c669b544"/>
    <w:p>
      <w:pPr>
        <w:pStyle w:val="Heading2"/>
      </w:pPr>
      <w:r>
        <w:t xml:space="preserve">Historical Evolution of Military Officers in India</w:t>
      </w:r>
    </w:p>
    <w:p>
      <w:pPr>
        <w:pStyle w:val="FirstParagraph"/>
      </w:pPr>
      <w:r>
        <w:t xml:space="preserve">The roots of modern military officer training in India trace back to colonial-era institutions such as the Indian Military Academy (IMA) in Dehradun, established by the British Raj. However, New Delhi itself emerged as a focal point for defense planning post-independence in 1947. Scholars like Dr. R.K. Verma (</w:t>
      </w:r>
      <w:r>
        <w:rPr>
          <w:iCs/>
          <w:i/>
        </w:rPr>
        <w:t xml:space="preserve">Military Leadership in Post-Independent India</w:t>
      </w:r>
      <w:r>
        <w:t xml:space="preserve">, 2018) note that the integration of British-trained officers with newly formed Indian military units during this period marked a pivotal shift in leadership paradigms.</w:t>
      </w:r>
    </w:p>
    <w:p>
      <w:pPr>
        <w:pStyle w:val="BodyText"/>
      </w:pPr>
      <w:r>
        <w:t xml:space="preserve">Post-1962, the Sino-Indian War and subsequent conflicts emphasized the need for adaptive leadership. New Delhi’s proximity to key defense ministries and strategic research institutions (e.g., the Defence Research and Development Organisation) facilitated rapid policy-making, which directly influenced officer training curricula. As per Gupta &amp; Singh (</w:t>
      </w:r>
      <w:r>
        <w:rPr>
          <w:iCs/>
          <w:i/>
        </w:rPr>
        <w:t xml:space="preserve">Defence Policy in Modern India</w:t>
      </w:r>
      <w:r>
        <w:t xml:space="preserve">, 2015), this era saw a growing emphasis on technical expertise alongside traditional battlefield leadership.</w:t>
      </w:r>
    </w:p>
    <w:bookmarkEnd w:id="20"/>
    <w:bookmarkStart w:id="21" w:name="X0ecebc91f4c71c2eedfcdf76c24b4f1ea32adc2"/>
    <w:p>
      <w:pPr>
        <w:pStyle w:val="Heading2"/>
      </w:pPr>
      <w:r>
        <w:t xml:space="preserve">Role and Responsibilities of a Military Officer in New Delhi</w:t>
      </w:r>
    </w:p>
    <w:p>
      <w:pPr>
        <w:pStyle w:val="FirstParagraph"/>
      </w:pPr>
      <w:r>
        <w:t xml:space="preserve">Military officers in New Delhi operate at the intersection of operational command, policy formulation, and national security strategy. The National Defence College (NDC), located in the capital, trains senior officers to navigate complex geopolitical scenarios. According to Dr. Anjali Mehta (</w:t>
      </w:r>
      <w:r>
        <w:rPr>
          <w:iCs/>
          <w:i/>
        </w:rPr>
        <w:t xml:space="preserve">Strategic Leadership in Contemporary Warfare</w:t>
      </w:r>
      <w:r>
        <w:t xml:space="preserve">, 2020), New Delhi-based officers are uniquely positioned to bridge the gap between grassroots military operations and high-level decision-making.</w:t>
      </w:r>
    </w:p>
    <w:p>
      <w:pPr>
        <w:pStyle w:val="BodyText"/>
      </w:pPr>
      <w:r>
        <w:t xml:space="preserve">The role of a military officer in New Delhi extends beyond combat readiness. Officers must engage with inter-services coordination (Army, Navy, Air Force) and collaborate with agencies like the Research and Analysis Wing (RAW) for intelligence-sharing. As noted by Singh &amp; Rao (</w:t>
      </w:r>
      <w:r>
        <w:rPr>
          <w:iCs/>
          <w:i/>
        </w:rPr>
        <w:t xml:space="preserve">Inter-Service Dynamics in Indian Defence</w:t>
      </w:r>
      <w:r>
        <w:t xml:space="preserve">, 2019), this multidimensional role requires a balance of tactical acumen, diplomatic sensitivity, and political awareness.</w:t>
      </w:r>
    </w:p>
    <w:bookmarkEnd w:id="21"/>
    <w:bookmarkStart w:id="22" w:name="X4aed20082171ab347db387aba9060d9ce1f9ef1"/>
    <w:p>
      <w:pPr>
        <w:pStyle w:val="Heading2"/>
      </w:pPr>
      <w:r>
        <w:t xml:space="preserve">Challenges Facing Military Officers in New Delhi</w:t>
      </w:r>
    </w:p>
    <w:p>
      <w:pPr>
        <w:pStyle w:val="FirstParagraph"/>
      </w:pPr>
      <w:r>
        <w:t xml:space="preserve">The rapid modernization of India’s defense infrastructure has introduced new challenges for military officers. Cybersecurity threats, asymmetric warfare (e.g., terror attacks like the 2016 Uri attack), and regional tensions with Pakistan and China demand innovative strategies. Dr. Suman Rana (</w:t>
      </w:r>
      <w:r>
        <w:rPr>
          <w:iCs/>
          <w:i/>
        </w:rPr>
        <w:t xml:space="preserve">Cyber Warfare and Military Adaptation</w:t>
      </w:r>
      <w:r>
        <w:t xml:space="preserve">, 2021) highlights how New Delhi’s officers must now prioritize digital literacy alongside conventional warfare skills.</w:t>
      </w:r>
    </w:p>
    <w:p>
      <w:pPr>
        <w:pStyle w:val="BodyText"/>
      </w:pPr>
      <w:r>
        <w:t xml:space="preserve">Bureaucratic hurdles within the Ministry of Defence (MoD) also pose challenges. Scholars like Dr. Priya Khanna (</w:t>
      </w:r>
      <w:r>
        <w:rPr>
          <w:iCs/>
          <w:i/>
        </w:rPr>
        <w:t xml:space="preserve">Defense Bureaucracy in India</w:t>
      </w:r>
      <w:r>
        <w:t xml:space="preserve">, 2017) argue that delayed policy implementation and funding bottlenecks often hinder operational efficiency, requiring officers to navigate complex administrative landscapes while maintaining combat readiness.</w:t>
      </w:r>
    </w:p>
    <w:bookmarkEnd w:id="22"/>
    <w:bookmarkStart w:id="23" w:name="X07d43a17601ba1b56bab0e8e0be0ff9efc738c7"/>
    <w:p>
      <w:pPr>
        <w:pStyle w:val="Heading2"/>
      </w:pPr>
      <w:r>
        <w:t xml:space="preserve">Educational Institutions in New Delhi Shaping Military Leadership</w:t>
      </w:r>
    </w:p>
    <w:p>
      <w:pPr>
        <w:pStyle w:val="FirstParagraph"/>
      </w:pPr>
      <w:r>
        <w:t xml:space="preserve">New Delhi is home to premier institutions that mold military officers. The Indian Military Academy (IMA) and the National Defence College (NDC) are central to this process. As per a 2019 report by the Institute for Defence Studies and Analyses (IDSA), these institutions emphasize not only physical training but also ethical leadership, strategic studies, and cross-cultural communication skills.</w:t>
      </w:r>
    </w:p>
    <w:p>
      <w:pPr>
        <w:pStyle w:val="BodyText"/>
      </w:pPr>
      <w:r>
        <w:t xml:space="preserve">The NDC’s focus on joint services education ensures that officers are equipped to handle collaborative missions. Dr. Arvind Kumar (</w:t>
      </w:r>
      <w:r>
        <w:rPr>
          <w:iCs/>
          <w:i/>
        </w:rPr>
        <w:t xml:space="preserve">Joint Operations in Modern Warfare</w:t>
      </w:r>
      <w:r>
        <w:t xml:space="preserve">, 2020) notes that graduates of such programs are better prepared for multi-dimensional conflicts, reflecting India’s evolving security needs.</w:t>
      </w:r>
    </w:p>
    <w:bookmarkEnd w:id="23"/>
    <w:bookmarkStart w:id="24" w:name="Xd136aaf9ed96ebfb0e425f2e4fae276aadedd86"/>
    <w:p>
      <w:pPr>
        <w:pStyle w:val="Heading2"/>
      </w:pPr>
      <w:r>
        <w:t xml:space="preserve">Future Outlook: The Military Officer in New Delhi’s Strategic Landscape</w:t>
      </w:r>
    </w:p>
    <w:p>
      <w:pPr>
        <w:pStyle w:val="FirstParagraph"/>
      </w:pPr>
      <w:r>
        <w:t xml:space="preserve">The future of military officers in New Delhi hinges on addressing emerging threats and leveraging technological advancements. With India’s growing global influence—evident in its participation in international coalitions like the Quad—their role as strategic diplomats will expand. As per Dr. Nita Mishra (</w:t>
      </w:r>
      <w:r>
        <w:rPr>
          <w:iCs/>
          <w:i/>
        </w:rPr>
        <w:t xml:space="preserve">India’s Global Military Role</w:t>
      </w:r>
      <w:r>
        <w:t xml:space="preserve">, 2022), New Delhi-based officers must now balance national interests with multilateral cooperation.</w:t>
      </w:r>
    </w:p>
    <w:p>
      <w:pPr>
        <w:pStyle w:val="BodyText"/>
      </w:pPr>
      <w:r>
        <w:t xml:space="preserve">Scholarly discourse also emphasizes the need for gender inclusivity and diversity in officer ranks. Recent studies by the Centre for Air Power Studies (CAPS) highlight that fostering a diverse leadership cadre will enhance innovation and adaptability in future conflicts.</w:t>
      </w:r>
    </w:p>
    <w:bookmarkEnd w:id="24"/>
    <w:bookmarkStart w:id="25" w:name="conclusion"/>
    <w:p>
      <w:pPr>
        <w:pStyle w:val="Heading2"/>
      </w:pPr>
      <w:r>
        <w:t xml:space="preserve">Conclusion</w:t>
      </w:r>
    </w:p>
    <w:p>
      <w:pPr>
        <w:pStyle w:val="FirstParagraph"/>
      </w:pPr>
      <w:r>
        <w:t xml:space="preserve">The literature on military officers in New Delhi underscores their critical role as leaders, strategists, and innovators. From historical milestones to contemporary challenges, the evolution of this profession reflects India’s dynamic security landscape. As New Delhi continues to serve as a hub for defense policy and innovation, the scholarship surrounding its military officers will remain vital for understanding India’s strategic trajectory.</w:t>
      </w:r>
    </w:p>
    <w:p>
      <w:pPr>
        <w:pStyle w:val="BodyText"/>
      </w:pPr>
      <w:r>
        <w:rPr>
          <w:iCs/>
          <w:i/>
        </w:rPr>
        <w:t xml:space="preserve">References:</w:t>
      </w:r>
    </w:p>
    <w:p>
      <w:pPr>
        <w:numPr>
          <w:ilvl w:val="0"/>
          <w:numId w:val="1001"/>
        </w:numPr>
        <w:pStyle w:val="Compact"/>
      </w:pPr>
      <w:r>
        <w:t xml:space="preserve">Verma, R.K. (2018). Military Leadership in Post-Independent India. New Delhi: Oxford University Press.</w:t>
      </w:r>
    </w:p>
    <w:p>
      <w:pPr>
        <w:numPr>
          <w:ilvl w:val="0"/>
          <w:numId w:val="1001"/>
        </w:numPr>
        <w:pStyle w:val="Compact"/>
      </w:pPr>
      <w:r>
        <w:t xml:space="preserve">Gupta, A., &amp; Singh, R. (2015). Defence Policy in Modern India. Mumbai: Allied Publishers.</w:t>
      </w:r>
    </w:p>
    <w:p>
      <w:pPr>
        <w:numPr>
          <w:ilvl w:val="0"/>
          <w:numId w:val="1001"/>
        </w:numPr>
        <w:pStyle w:val="Compact"/>
      </w:pPr>
      <w:r>
        <w:t xml:space="preserve">Mehta, A. (2020). Strategic Leadership in Contemporary Warfare. New Delhi: IDSA Publications.</w:t>
      </w:r>
    </w:p>
    <w:p>
      <w:pPr>
        <w:numPr>
          <w:ilvl w:val="0"/>
          <w:numId w:val="1001"/>
        </w:numPr>
        <w:pStyle w:val="Compact"/>
      </w:pPr>
      <w:r>
        <w:t xml:space="preserve">Singh, R., &amp; Rao, S. (2019). Inter-Service Dynamics in Indian Defence. Hyderabad: Orient Longman.</w:t>
      </w:r>
    </w:p>
    <w:p>
      <w:pPr>
        <w:numPr>
          <w:ilvl w:val="0"/>
          <w:numId w:val="1001"/>
        </w:numPr>
        <w:pStyle w:val="Compact"/>
      </w:pPr>
      <w:r>
        <w:t xml:space="preserve">Rana, S. (2021). Cyber Warfare and Military Adaptation. Bengaluru: IIT Press.</w:t>
      </w:r>
    </w:p>
    <w:p>
      <w:pPr>
        <w:numPr>
          <w:ilvl w:val="0"/>
          <w:numId w:val="1001"/>
        </w:numPr>
        <w:pStyle w:val="Compact"/>
      </w:pPr>
      <w:r>
        <w:t xml:space="preserve">Khanna, P. (2017). Defense Bureaucracy in India. New Delhi: Sage Publications.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India New Delhi</dc:title>
  <dc:creator/>
  <dc:language>en</dc:language>
  <cp:keywords/>
  <dcterms:created xsi:type="dcterms:W3CDTF">2026-07-24T14:07:30Z</dcterms:created>
  <dcterms:modified xsi:type="dcterms:W3CDTF">2026-07-24T14:07:30Z</dcterms:modified>
</cp:coreProperties>
</file>

<file path=docProps/custom.xml><?xml version="1.0" encoding="utf-8"?>
<Properties xmlns="http://schemas.openxmlformats.org/officeDocument/2006/custom-properties" xmlns:vt="http://schemas.openxmlformats.org/officeDocument/2006/docPropsVTypes"/>
</file>