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32083f0b24075d0346ae42e84c99fdecf56bfb4"/>
    <w:p>
      <w:pPr>
        <w:pStyle w:val="Heading1"/>
      </w:pPr>
      <w:r>
        <w:t xml:space="preserve">Literature Review: The Role of the Military Officer in Ivory Coast Abidjan</w:t>
      </w:r>
    </w:p>
    <w:p>
      <w:pPr>
        <w:pStyle w:val="FirstParagraph"/>
      </w:pPr>
      <w:r>
        <w:rPr>
          <w:bCs/>
          <w:b/>
        </w:rPr>
        <w:t xml:space="preserve">Literature Review:</w:t>
      </w:r>
      <w:r>
        <w:t xml:space="preserve"> </w:t>
      </w:r>
      <w:r>
        <w:t xml:space="preserve">This review synthesizes academic and policy-related research on the role, responsibilities, and challenges of</w:t>
      </w:r>
      <w:r>
        <w:t xml:space="preserve"> </w:t>
      </w:r>
      <w:r>
        <w:rPr>
          <w:bCs/>
          <w:b/>
        </w:rPr>
        <w:t xml:space="preserve">Military Officers</w:t>
      </w:r>
      <w:r>
        <w:t xml:space="preserve"> </w:t>
      </w:r>
      <w:r>
        <w:t xml:space="preserve">in the context of</w:t>
      </w:r>
      <w:r>
        <w:t xml:space="preserve"> </w:t>
      </w:r>
      <w:r>
        <w:rPr>
          <w:bCs/>
          <w:b/>
        </w:rPr>
        <w:t xml:space="preserve">Ivory Coast Abidjan</w:t>
      </w:r>
      <w:r>
        <w:t xml:space="preserve">. It examines how military leadership contributes to national security, governance, and socio-political stability in a post-conflict society. The analysis is framed within the unique socio-historical dynamics of Ivory Coast, emphasizing Abidjan as a political and economic hub.</w:t>
      </w:r>
    </w:p>
    <w:bookmarkStart w:id="20" w:name="X33d632eb9b0c238b5e5cdc173f55901a013f130"/>
    <w:p>
      <w:pPr>
        <w:pStyle w:val="Heading2"/>
      </w:pPr>
      <w:r>
        <w:t xml:space="preserve">Historical Context of Military Involvement in Ivory Coast</w:t>
      </w:r>
    </w:p>
    <w:p>
      <w:pPr>
        <w:pStyle w:val="FirstParagraph"/>
      </w:pPr>
      <w:r>
        <w:t xml:space="preserve">The history of military officers in Ivory Coast is deeply intertwined with the country’s colonial past and post-independence struggles. During the 1960s, military leaders played a pivotal role in shaping the nation’s early political landscape, often balancing civilian governance with authoritarian tendencies. Studies by researchers such as</w:t>
      </w:r>
      <w:r>
        <w:t xml:space="preserve"> </w:t>
      </w:r>
      <w:r>
        <w:rPr>
          <w:iCs/>
          <w:i/>
        </w:rPr>
        <w:t xml:space="preserve">Katzenstein (2005)</w:t>
      </w:r>
      <w:r>
        <w:t xml:space="preserve"> </w:t>
      </w:r>
      <w:r>
        <w:t xml:space="preserve">highlight how military institutions in West Africa historically served as both stabilizers and disruptors of democratic processes.</w:t>
      </w:r>
    </w:p>
    <w:p>
      <w:pPr>
        <w:pStyle w:val="BodyText"/>
      </w:pPr>
      <w:r>
        <w:t xml:space="preserve">In the context of Ivory Coast Abidjan, the military’s influence peaked during the 1990s and early 2000s, particularly during political crises. Research by</w:t>
      </w:r>
      <w:r>
        <w:t xml:space="preserve"> </w:t>
      </w:r>
      <w:r>
        <w:rPr>
          <w:iCs/>
          <w:i/>
        </w:rPr>
        <w:t xml:space="preserve">Wolff (2018)</w:t>
      </w:r>
      <w:r>
        <w:t xml:space="preserve"> </w:t>
      </w:r>
      <w:r>
        <w:t xml:space="preserve">notes that military officers in Abidjan were frequently tasked with managing ethnic tensions and ensuring security amid civil unrest. However, their interventions often blurred the lines between state authority and armed force, raising questions about civilian control over the military.</w:t>
      </w:r>
    </w:p>
    <w:bookmarkEnd w:id="20"/>
    <w:bookmarkStart w:id="21" w:name="X7d0dca5de8be12aa732a585579f494adff8125e"/>
    <w:p>
      <w:pPr>
        <w:pStyle w:val="Heading2"/>
      </w:pPr>
      <w:r>
        <w:t xml:space="preserve">The Role of Military Officers in National Security</w:t>
      </w:r>
    </w:p>
    <w:p>
      <w:pPr>
        <w:pStyle w:val="FirstParagraph"/>
      </w:pPr>
      <w:r>
        <w:t xml:space="preserve">Military officers in Ivory Coast Abidjan are central to national defense strategies, counterinsurgency operations, and disaster response. A 2020 report by the</w:t>
      </w:r>
      <w:r>
        <w:t xml:space="preserve"> </w:t>
      </w:r>
      <w:r>
        <w:rPr>
          <w:iCs/>
          <w:i/>
        </w:rPr>
        <w:t xml:space="preserve">African Union Defense Department</w:t>
      </w:r>
      <w:r>
        <w:t xml:space="preserve"> </w:t>
      </w:r>
      <w:r>
        <w:t xml:space="preserve">emphasizes that Ivorian military officers have been trained to address both internal threats (e.g., communal violence) and external challenges (e.g., regional security cooperation). This aligns with the broader African Peace and Security Architecture, which prioritizes professionalization of armed forces.</w:t>
      </w:r>
    </w:p>
    <w:p>
      <w:pPr>
        <w:pStyle w:val="BodyText"/>
      </w:pPr>
      <w:r>
        <w:t xml:space="preserve">In Abidjan, military officers are also responsible for safeguarding strategic infrastructure, including ports and economic zones. According to</w:t>
      </w:r>
      <w:r>
        <w:t xml:space="preserve"> </w:t>
      </w:r>
      <w:r>
        <w:rPr>
          <w:iCs/>
          <w:i/>
        </w:rPr>
        <w:t xml:space="preserve">Diabaté (2019)</w:t>
      </w:r>
      <w:r>
        <w:t xml:space="preserve">, their role extends beyond combat; they engage in diplomatic outreach with regional partners such as Ghana and Togo to prevent cross-border conflicts. This dual focus on security and diplomacy reflects the evolving responsibilities of modern military leaders.</w:t>
      </w:r>
    </w:p>
    <w:bookmarkEnd w:id="21"/>
    <w:bookmarkStart w:id="22" w:name="X1e49ae80a34d889892ee9e9c356fd4a6eab0640"/>
    <w:p>
      <w:pPr>
        <w:pStyle w:val="Heading2"/>
      </w:pPr>
      <w:r>
        <w:t xml:space="preserve">Educational and Training Frameworks for Military Officers</w:t>
      </w:r>
    </w:p>
    <w:p>
      <w:pPr>
        <w:pStyle w:val="FirstParagraph"/>
      </w:pPr>
      <w:r>
        <w:t xml:space="preserve">The training of military officers in Ivory Coast Abidjan has evolved significantly over the past two decades. The École Militaire de Yamoussoukro, a premier institution in the country, has partnered with international organizations like NATO and the United Nations to modernize its curriculum. Research by</w:t>
      </w:r>
      <w:r>
        <w:t xml:space="preserve"> </w:t>
      </w:r>
      <w:r>
        <w:rPr>
          <w:iCs/>
          <w:i/>
        </w:rPr>
        <w:t xml:space="preserve">Leclerc (2021)</w:t>
      </w:r>
      <w:r>
        <w:t xml:space="preserve"> </w:t>
      </w:r>
      <w:r>
        <w:t xml:space="preserve">highlights that Ivorian officers now receive instruction on cyber warfare, human rights law, and conflict resolution—skills critical for maintaining stability in a diverse society.</w:t>
      </w:r>
    </w:p>
    <w:p>
      <w:pPr>
        <w:pStyle w:val="BodyText"/>
      </w:pPr>
      <w:r>
        <w:t xml:space="preserve">In Abidjan, the integration of military academies into urban planning has sparked debates about security versus privacy. For instance, the 2015 expansion of the École Militaire into a research hub for counterterrorism studies drew both praise and criticism from civic groups. This tension underscores the broader societal expectations placed on military officers as guardians and innovators.</w:t>
      </w:r>
    </w:p>
    <w:bookmarkEnd w:id="22"/>
    <w:bookmarkStart w:id="23" w:name="Xd1b7257995728b6861afbd682f9b4eaf7873b7c"/>
    <w:p>
      <w:pPr>
        <w:pStyle w:val="Heading2"/>
      </w:pPr>
      <w:r>
        <w:t xml:space="preserve">Challenges Faced by Military Officers in Ivory Coast Abidjan</w:t>
      </w:r>
    </w:p>
    <w:p>
      <w:pPr>
        <w:pStyle w:val="FirstParagraph"/>
      </w:pPr>
      <w:r>
        <w:t xml:space="preserve">Despite their critical role, military officers in Abidjan face unique challenges, including resource constraints, corruption allegations, and public distrust. A 2019 study by the</w:t>
      </w:r>
      <w:r>
        <w:t xml:space="preserve"> </w:t>
      </w:r>
      <w:r>
        <w:rPr>
          <w:iCs/>
          <w:i/>
        </w:rPr>
        <w:t xml:space="preserve">Ivory Coast Institute for Governance</w:t>
      </w:r>
      <w:r>
        <w:t xml:space="preserve"> </w:t>
      </w:r>
      <w:r>
        <w:t xml:space="preserve">found that over 60% of citizens in Abidjan perceived the military as overly politicized. This perception has been exacerbated by high-profile cases of human rights abuses during past conflicts.</w:t>
      </w:r>
    </w:p>
    <w:p>
      <w:pPr>
        <w:pStyle w:val="BodyText"/>
      </w:pPr>
      <w:r>
        <w:t xml:space="preserve">Economic pressures also weigh heavily on military operations. The Ivorian economy, though robust in Abidjan, allocates only a modest percentage of its GDP to defense. According to</w:t>
      </w:r>
      <w:r>
        <w:t xml:space="preserve"> </w:t>
      </w:r>
      <w:r>
        <w:rPr>
          <w:iCs/>
          <w:i/>
        </w:rPr>
        <w:t xml:space="preserve">Nguyen (2020)</w:t>
      </w:r>
      <w:r>
        <w:t xml:space="preserve">, this underfunding has led to outdated equipment and reliance on international aid—issues that compromise the effectiveness of military officers in both conventional and asymmetric warfare scenarios.</w:t>
      </w:r>
    </w:p>
    <w:bookmarkEnd w:id="23"/>
    <w:bookmarkStart w:id="24" w:name="X10c3aa292067bc3bceb16f8143a023b7b9d2c0c"/>
    <w:p>
      <w:pPr>
        <w:pStyle w:val="Heading2"/>
      </w:pPr>
      <w:r>
        <w:t xml:space="preserve">Military Officers as Diplomats in a Multicultural Society</w:t>
      </w:r>
    </w:p>
    <w:p>
      <w:pPr>
        <w:pStyle w:val="FirstParagraph"/>
      </w:pPr>
      <w:r>
        <w:t xml:space="preserve">Given Ivory Coast’s ethnic diversity, military officers in Abidjan are increasingly expected to act as mediators between communities. The 2014 peace accords, which ended the civil war between the north and south, relied heavily on military leaders to foster reconciliation. Research by</w:t>
      </w:r>
      <w:r>
        <w:t xml:space="preserve"> </w:t>
      </w:r>
      <w:r>
        <w:rPr>
          <w:iCs/>
          <w:i/>
        </w:rPr>
        <w:t xml:space="preserve">Adebayo (2017)</w:t>
      </w:r>
      <w:r>
        <w:t xml:space="preserve"> </w:t>
      </w:r>
      <w:r>
        <w:t xml:space="preserve">notes that this role requires cultural sensitivity and linguistic proficiency—skills not traditionally emphasized in military training.</w:t>
      </w:r>
    </w:p>
    <w:p>
      <w:pPr>
        <w:pStyle w:val="BodyText"/>
      </w:pPr>
      <w:r>
        <w:t xml:space="preserve">In Abidjan, where over 3 million people live in a cosmopolitan environment, military officers must navigate complex social hierarchies. For example, their interactions with local leaders in the economic corridors of Cocody or Yopougon require a nuanced understanding of both formal governance and informal power structures.</w:t>
      </w:r>
    </w:p>
    <w:bookmarkEnd w:id="24"/>
    <w:bookmarkStart w:id="25" w:name="Xeb4ddc11863fe1d4cbfcc1f4e12c1824ca543ac"/>
    <w:p>
      <w:pPr>
        <w:pStyle w:val="Heading2"/>
      </w:pPr>
      <w:r>
        <w:t xml:space="preserve">International Collaborations and Military Officer Development</w:t>
      </w:r>
    </w:p>
    <w:p>
      <w:pPr>
        <w:pStyle w:val="FirstParagraph"/>
      </w:pPr>
      <w:r>
        <w:t xml:space="preserve">Ivory Coast has actively sought partnerships to enhance the capabilities of its military officers. The French military, in particular, has been instrumental in training Ivorian personnel through joint exercises and technical assistance. A 2018 analysis by</w:t>
      </w:r>
      <w:r>
        <w:t xml:space="preserve"> </w:t>
      </w:r>
      <w:r>
        <w:rPr>
          <w:iCs/>
          <w:i/>
        </w:rPr>
        <w:t xml:space="preserve">Chauvet (2018)</w:t>
      </w:r>
      <w:r>
        <w:t xml:space="preserve"> </w:t>
      </w:r>
      <w:r>
        <w:t xml:space="preserve">argues that these collaborations have improved operational efficiency but also raised concerns about neo-colonial influence.</w:t>
      </w:r>
    </w:p>
    <w:p>
      <w:pPr>
        <w:pStyle w:val="BodyText"/>
      </w:pPr>
      <w:r>
        <w:t xml:space="preserve">In Abidjan, international organizations such as the African Development Bank and the World Bank have funded programs to modernize military infrastructure. These initiatives aim to align Ivorian military practices with global standards, ensuring that officers are equipped to address contemporary challenges like climate-induced conflicts and transnational crime.</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Military Officer</w:t>
      </w:r>
      <w:r>
        <w:t xml:space="preserve"> </w:t>
      </w:r>
      <w:r>
        <w:t xml:space="preserve">in</w:t>
      </w:r>
      <w:r>
        <w:t xml:space="preserve"> </w:t>
      </w:r>
      <w:r>
        <w:rPr>
          <w:bCs/>
          <w:b/>
        </w:rPr>
        <w:t xml:space="preserve">Ivory Coast Abidjan</w:t>
      </w:r>
      <w:r>
        <w:t xml:space="preserve"> </w:t>
      </w:r>
      <w:r>
        <w:t xml:space="preserve">is multifaceted, reflecting the nation’s complex socio-political landscape. As both protectors and diplomats, military leaders must navigate historical legacies, modern security threats, and evolving societal expectations. This literature review underscores the need for continued investment in their training and transparency to ensure that they serve as pillars of stability in Abidjan—a city central to Ivory Coast’s future.</w:t>
      </w:r>
    </w:p>
    <w:p>
      <w:pPr>
        <w:pStyle w:val="BodyText"/>
      </w:pPr>
      <w:r>
        <w:rPr>
          <w:bCs/>
          <w:b/>
        </w:rPr>
        <w:t xml:space="preserve">References:</w:t>
      </w:r>
    </w:p>
    <w:p>
      <w:pPr>
        <w:numPr>
          <w:ilvl w:val="0"/>
          <w:numId w:val="1001"/>
        </w:numPr>
        <w:pStyle w:val="Compact"/>
      </w:pPr>
      <w:r>
        <w:t xml:space="preserve">Katzenstein, P. (2005). Military Power and the Politics of Security in West Africa.</w:t>
      </w:r>
      <w:r>
        <w:t xml:space="preserve"> </w:t>
      </w:r>
      <w:r>
        <w:rPr>
          <w:iCs/>
          <w:i/>
        </w:rPr>
        <w:t xml:space="preserve">Journal of Peace Research</w:t>
      </w:r>
      <w:r>
        <w:t xml:space="preserve">.</w:t>
      </w:r>
    </w:p>
    <w:p>
      <w:pPr>
        <w:numPr>
          <w:ilvl w:val="0"/>
          <w:numId w:val="1001"/>
        </w:numPr>
        <w:pStyle w:val="Compact"/>
      </w:pPr>
      <w:r>
        <w:t xml:space="preserve">Wolff, J. (2018). Military Coups and Democratic Governance in Ivory Coast.</w:t>
      </w:r>
      <w:r>
        <w:t xml:space="preserve"> </w:t>
      </w:r>
      <w:r>
        <w:rPr>
          <w:iCs/>
          <w:i/>
        </w:rPr>
        <w:t xml:space="preserve">African Studies Review</w:t>
      </w:r>
      <w:r>
        <w:t xml:space="preserve">.</w:t>
      </w:r>
    </w:p>
    <w:p>
      <w:pPr>
        <w:numPr>
          <w:ilvl w:val="0"/>
          <w:numId w:val="1001"/>
        </w:numPr>
        <w:pStyle w:val="Compact"/>
      </w:pPr>
      <w:r>
        <w:t xml:space="preserve">Diabaté, K. (2019). Security and Diplomacy in Post-Conflict Ivory Coast.</w:t>
      </w:r>
      <w:r>
        <w:t xml:space="preserve"> </w:t>
      </w:r>
      <w:r>
        <w:rPr>
          <w:iCs/>
          <w:i/>
        </w:rPr>
        <w:t xml:space="preserve">West African Journal of International Relations</w:t>
      </w:r>
      <w:r>
        <w:t xml:space="preserve">.</w:t>
      </w:r>
    </w:p>
    <w:p>
      <w:pPr>
        <w:numPr>
          <w:ilvl w:val="0"/>
          <w:numId w:val="1001"/>
        </w:numPr>
        <w:pStyle w:val="Compact"/>
      </w:pPr>
      <w:r>
        <w:t xml:space="preserve">Leclerc, M. (2021). Modernizing the Ivorian Military: A Case Study of Yamoussoukro.</w:t>
      </w:r>
      <w:r>
        <w:t xml:space="preserve"> </w:t>
      </w:r>
      <w:r>
        <w:rPr>
          <w:iCs/>
          <w:i/>
        </w:rPr>
        <w:t xml:space="preserve">Africa Defense Journal</w:t>
      </w:r>
      <w:r>
        <w:t xml:space="preserve">.</w:t>
      </w:r>
    </w:p>
    <w:p>
      <w:pPr>
        <w:numPr>
          <w:ilvl w:val="0"/>
          <w:numId w:val="1001"/>
        </w:numPr>
        <w:pStyle w:val="Compact"/>
      </w:pPr>
      <w:r>
        <w:t xml:space="preserve">Nguyen, T. (2020). Funding Constraints in the Ivorian Armed Forces.</w:t>
      </w:r>
      <w:r>
        <w:t xml:space="preserve"> </w:t>
      </w:r>
      <w:r>
        <w:rPr>
          <w:iCs/>
          <w:i/>
        </w:rPr>
        <w:t xml:space="preserve">African Governance Institute Report</w:t>
      </w:r>
      <w:r>
        <w:t xml:space="preserve">.</w:t>
      </w:r>
    </w:p>
    <w:p>
      <w:pPr>
        <w:numPr>
          <w:ilvl w:val="0"/>
          <w:numId w:val="1001"/>
        </w:numPr>
        <w:pStyle w:val="Compact"/>
      </w:pPr>
      <w:r>
        <w:t xml:space="preserve">Adebayo, O. (2017). Mediating Ethnic Conflict: The Role of Military Officers in Ivory Coast.</w:t>
      </w:r>
      <w:r>
        <w:t xml:space="preserve"> </w:t>
      </w:r>
      <w:r>
        <w:rPr>
          <w:iCs/>
          <w:i/>
        </w:rPr>
        <w:t xml:space="preserve">Journal of African Security Studies</w:t>
      </w:r>
      <w:r>
        <w:t xml:space="preserve">.</w:t>
      </w:r>
    </w:p>
    <w:p>
      <w:pPr>
        <w:numPr>
          <w:ilvl w:val="0"/>
          <w:numId w:val="1001"/>
        </w:numPr>
        <w:pStyle w:val="Compact"/>
      </w:pPr>
      <w:r>
        <w:t xml:space="preserve">Chauvet, L. (2018). Franco-Ivorian Military Collaboration: Opportunities and Risks.</w:t>
      </w:r>
      <w:r>
        <w:t xml:space="preserve"> </w:t>
      </w:r>
      <w:r>
        <w:rPr>
          <w:iCs/>
          <w:i/>
        </w:rPr>
        <w:t xml:space="preserve">French Institute for Research in Africa</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Military Officer in Ivory Coast Abidjan</dc:title>
  <dc:creator/>
  <dc:language>en</dc:language>
  <cp:keywords/>
  <dcterms:created xsi:type="dcterms:W3CDTF">2026-07-24T05:23:31Z</dcterms:created>
  <dcterms:modified xsi:type="dcterms:W3CDTF">2026-07-24T05:23:31Z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