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Military</w:t>
      </w:r>
      <w:r>
        <w:t xml:space="preserve"> </w:t>
      </w:r>
      <w:r>
        <w:t xml:space="preserve">Officer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6" w:name="Xf886b620f663664ca59eb2c9d2e23a4024dd0b1"/>
    <w:p>
      <w:pPr>
        <w:pStyle w:val="Heading1"/>
      </w:pPr>
      <w:r>
        <w:t xml:space="preserve">Literature Review: The Role of a Military Officer in Pakistan Karachi</w:t>
      </w:r>
    </w:p>
    <w:p>
      <w:pPr>
        <w:pStyle w:val="FirstParagraph"/>
      </w:pPr>
      <w:r>
        <w:t xml:space="preserve">This</w:t>
      </w:r>
      <w:r>
        <w:t xml:space="preserve"> </w:t>
      </w:r>
      <w:r>
        <w:rPr>
          <w:bCs/>
          <w:b/>
        </w:rPr>
        <w:t xml:space="preserve">Literature Review</w:t>
      </w:r>
      <w:r>
        <w:t xml:space="preserve"> </w:t>
      </w:r>
      <w:r>
        <w:t xml:space="preserve">examines the multifaceted role of a</w:t>
      </w:r>
      <w:r>
        <w:t xml:space="preserve"> </w:t>
      </w:r>
      <w:r>
        <w:rPr>
          <w:bCs/>
          <w:b/>
        </w:rPr>
        <w:t xml:space="preserve">Military Officer</w:t>
      </w:r>
      <w:r>
        <w:t xml:space="preserve"> </w:t>
      </w:r>
      <w:r>
        <w:t xml:space="preserve">within the context of</w:t>
      </w:r>
      <w:r>
        <w:t xml:space="preserve"> </w:t>
      </w:r>
      <w:r>
        <w:rPr>
          <w:iCs/>
          <w:i/>
        </w:rPr>
        <w:t xml:space="preserve">Pakistan Karachi</w:t>
      </w:r>
      <w:r>
        <w:t xml:space="preserve">. It explores historical, socio-political, and operational dimensions that shape the responsibilities and challenges faced by military personnel in this strategically significant city. The review integrates existing research, case studies, and policy analyses to highlight how the role of a</w:t>
      </w:r>
      <w:r>
        <w:t xml:space="preserve"> </w:t>
      </w:r>
      <w:r>
        <w:rPr>
          <w:bCs/>
          <w:b/>
        </w:rPr>
        <w:t xml:space="preserve">Military Officer</w:t>
      </w:r>
      <w:r>
        <w:t xml:space="preserve"> </w:t>
      </w:r>
      <w:r>
        <w:t xml:space="preserve">in</w:t>
      </w:r>
      <w:r>
        <w:t xml:space="preserve"> </w:t>
      </w:r>
      <w:r>
        <w:rPr>
          <w:iCs/>
          <w:i/>
        </w:rPr>
        <w:t xml:space="preserve">Pakistan Karachi</w:t>
      </w:r>
      <w:r>
        <w:t xml:space="preserve"> </w:t>
      </w:r>
      <w:r>
        <w:t xml:space="preserve">is distinct due to its unique geopolitical landscape.</w:t>
      </w:r>
    </w:p>
    <w:bookmarkStart w:id="20" w:name="X80ba50b047981bb25aea431f99a51a951f42af7"/>
    <w:p>
      <w:pPr>
        <w:pStyle w:val="Heading2"/>
      </w:pPr>
      <w:r>
        <w:t xml:space="preserve">Historical Context of Military Officers in Pakistan</w:t>
      </w:r>
    </w:p>
    <w:p>
      <w:pPr>
        <w:pStyle w:val="FirstParagraph"/>
      </w:pPr>
      <w:r>
        <w:t xml:space="preserve">The military has played a pivotal role in shaping Pakistan's political and security framework since its inception. As early as the 1950s, the military began to assume roles beyond conventional defense, including internal security and counterinsurgency operations. This trend intensified during periods of political instability, such as the 1971 Bangladesh War and subsequent conflicts with India. In</w:t>
      </w:r>
      <w:r>
        <w:t xml:space="preserve"> </w:t>
      </w:r>
      <w:r>
        <w:rPr>
          <w:iCs/>
          <w:i/>
        </w:rPr>
        <w:t xml:space="preserve">Pakistan Karachi</w:t>
      </w:r>
      <w:r>
        <w:t xml:space="preserve">, a city that serves as the nation's economic and cultural hub, military officers have historically been tasked with maintaining order amid socio-economic disparities and regional tensions.</w:t>
      </w:r>
    </w:p>
    <w:p>
      <w:pPr>
        <w:pStyle w:val="BodyText"/>
      </w:pPr>
      <w:r>
        <w:t xml:space="preserve">Research by Khan (2015) notes that the Pakistani military's involvement in domestic affairs has often been justified by the need to preserve national unity. In</w:t>
      </w:r>
      <w:r>
        <w:t xml:space="preserve"> </w:t>
      </w:r>
      <w:r>
        <w:rPr>
          <w:iCs/>
          <w:i/>
        </w:rPr>
        <w:t xml:space="preserve">Pakistan Karachi</w:t>
      </w:r>
      <w:r>
        <w:t xml:space="preserve">, where political unrest and ethnic diversity are pronounced, military officers have frequently been deployed to manage civil disturbances. This dual role as both a defender and enforcer underscores the complexity of their responsibilities.</w:t>
      </w:r>
    </w:p>
    <w:bookmarkEnd w:id="20"/>
    <w:bookmarkStart w:id="21" w:name="X8ecc38b4286d1ba8b3102e7e4acb877ddf1c707"/>
    <w:p>
      <w:pPr>
        <w:pStyle w:val="Heading2"/>
      </w:pPr>
      <w:r>
        <w:t xml:space="preserve">Role and Responsibilities of a Military Officer in Karachi</w:t>
      </w:r>
    </w:p>
    <w:p>
      <w:pPr>
        <w:pStyle w:val="FirstParagraph"/>
      </w:pPr>
      <w:r>
        <w:t xml:space="preserve">A</w:t>
      </w:r>
      <w:r>
        <w:t xml:space="preserve"> </w:t>
      </w:r>
      <w:r>
        <w:rPr>
          <w:bCs/>
          <w:b/>
        </w:rPr>
        <w:t xml:space="preserve">Military Officer</w:t>
      </w:r>
      <w:r>
        <w:t xml:space="preserve"> </w:t>
      </w:r>
      <w:r>
        <w:t xml:space="preserve">in</w:t>
      </w:r>
      <w:r>
        <w:t xml:space="preserve"> </w:t>
      </w:r>
      <w:r>
        <w:rPr>
          <w:iCs/>
          <w:i/>
        </w:rPr>
        <w:t xml:space="preserve">Pakistan Karachi</w:t>
      </w:r>
      <w:r>
        <w:t xml:space="preserve"> </w:t>
      </w:r>
      <w:r>
        <w:t xml:space="preserve">operates within a dynamic environment that demands expertise in both military strategy and civil administration. The city's strategic location, coupled with its role as a major port, makes it vulnerable to external threats and internal security challenges. Military officers here must coordinate with law enforcement agencies, intelligence bodies, and local governance structures to ensure stability.</w:t>
      </w:r>
    </w:p>
    <w:p>
      <w:pPr>
        <w:pStyle w:val="BodyText"/>
      </w:pPr>
      <w:r>
        <w:t xml:space="preserve">According to Malik (2018), the responsibilities of a</w:t>
      </w:r>
      <w:r>
        <w:t xml:space="preserve"> </w:t>
      </w:r>
      <w:r>
        <w:rPr>
          <w:bCs/>
          <w:b/>
        </w:rPr>
        <w:t xml:space="preserve">Military Officer</w:t>
      </w:r>
      <w:r>
        <w:t xml:space="preserve"> </w:t>
      </w:r>
      <w:r>
        <w:t xml:space="preserve">in Karachi include overseeing counter-terrorism operations, managing maritime security, and safeguarding critical infrastructure. The 2014 operation against the Tehrik-e-Taliban Pakistan (TTP) in Karachi exemplifies how military officers have leveraged intelligence networks to dismantle insurgent cells. Such missions require a deep understanding of local dynamics and cultural sensitivities.</w:t>
      </w:r>
    </w:p>
    <w:bookmarkEnd w:id="21"/>
    <w:bookmarkStart w:id="22" w:name="Xa1f8c35f34aa63b7e74a1cb074737c66ade2542"/>
    <w:p>
      <w:pPr>
        <w:pStyle w:val="Heading2"/>
      </w:pPr>
      <w:r>
        <w:t xml:space="preserve">Challenges Faced by Military Officers in Karachi</w:t>
      </w:r>
    </w:p>
    <w:p>
      <w:pPr>
        <w:pStyle w:val="FirstParagraph"/>
      </w:pPr>
      <w:r>
        <w:t xml:space="preserve">Despite their critical role,</w:t>
      </w:r>
      <w:r>
        <w:t xml:space="preserve"> </w:t>
      </w:r>
      <w:r>
        <w:rPr>
          <w:bCs/>
          <w:b/>
        </w:rPr>
        <w:t xml:space="preserve">Military Officers</w:t>
      </w:r>
      <w:r>
        <w:t xml:space="preserve"> </w:t>
      </w:r>
      <w:r>
        <w:t xml:space="preserve">in</w:t>
      </w:r>
      <w:r>
        <w:t xml:space="preserve"> </w:t>
      </w:r>
      <w:r>
        <w:rPr>
          <w:iCs/>
          <w:i/>
        </w:rPr>
        <w:t xml:space="preserve">Pakistan Karachi</w:t>
      </w:r>
      <w:r>
        <w:t xml:space="preserve"> </w:t>
      </w:r>
      <w:r>
        <w:t xml:space="preserve">encounter unique challenges. The city's socio-economic divide, political polarization, and sectarian violence create a volatile environment. A study by Siddiqui (2020) highlights that military personnel often face resistance from civilian populations due to mistrust stemming from historical interventions in politics.</w:t>
      </w:r>
    </w:p>
    <w:p>
      <w:pPr>
        <w:pStyle w:val="BodyText"/>
      </w:pPr>
      <w:r>
        <w:t xml:space="preserve">Moreover, Karachi's geographical vulnerability—being a coastal city with porous borders—requires constant vigilance against smuggling and maritime threats. Military officers must balance these security concerns with the need to maintain public trust. The 2019 clash between security forces and separatist groups in Karachi underscores the delicate nature of their operations.</w:t>
      </w:r>
    </w:p>
    <w:bookmarkEnd w:id="22"/>
    <w:bookmarkStart w:id="23" w:name="X4ba9126e940710276b81da3ea70db9d4e17d993"/>
    <w:p>
      <w:pPr>
        <w:pStyle w:val="Heading2"/>
      </w:pPr>
      <w:r>
        <w:t xml:space="preserve">International Perspectives on Military Officer Roles</w:t>
      </w:r>
    </w:p>
    <w:p>
      <w:pPr>
        <w:pStyle w:val="FirstParagraph"/>
      </w:pPr>
      <w:r>
        <w:t xml:space="preserve">While much of the literature focuses on regional contexts, international analyses provide valuable insights into best practices for</w:t>
      </w:r>
      <w:r>
        <w:t xml:space="preserve"> </w:t>
      </w:r>
      <w:r>
        <w:rPr>
          <w:bCs/>
          <w:b/>
        </w:rPr>
        <w:t xml:space="preserve">Military Officers</w:t>
      </w:r>
      <w:r>
        <w:t xml:space="preserve">. For instance, the U.S. Department of Defense's guidelines on counterinsurgency emphasize community engagement and intelligence-sharing—principles that could be adapted to Karachi's context. However, cultural differences necessitate tailored approaches rather than direct replication.</w:t>
      </w:r>
    </w:p>
    <w:p>
      <w:pPr>
        <w:pStyle w:val="BodyText"/>
      </w:pPr>
      <w:r>
        <w:t xml:space="preserve">Notably, scholars like Hassan (2019) argue that the role of a</w:t>
      </w:r>
      <w:r>
        <w:t xml:space="preserve"> </w:t>
      </w:r>
      <w:r>
        <w:rPr>
          <w:bCs/>
          <w:b/>
        </w:rPr>
        <w:t xml:space="preserve">Military Officer</w:t>
      </w:r>
      <w:r>
        <w:t xml:space="preserve"> </w:t>
      </w:r>
      <w:r>
        <w:t xml:space="preserve">in</w:t>
      </w:r>
      <w:r>
        <w:t xml:space="preserve"> </w:t>
      </w:r>
      <w:r>
        <w:rPr>
          <w:iCs/>
          <w:i/>
        </w:rPr>
        <w:t xml:space="preserve">Pakistan Karachi</w:t>
      </w:r>
      <w:r>
        <w:t xml:space="preserve"> </w:t>
      </w:r>
      <w:r>
        <w:t xml:space="preserve">is further complicated by the interplay of federal and provincial governance. The city's administrative challenges often require military officers to act as mediators between civilian authorities and national security agencies.</w:t>
      </w:r>
    </w:p>
    <w:bookmarkEnd w:id="23"/>
    <w:bookmarkStart w:id="24" w:name="X1ad14401ceb37570902641a6a94f5b44520d5df"/>
    <w:p>
      <w:pPr>
        <w:pStyle w:val="Heading2"/>
      </w:pPr>
      <w:r>
        <w:t xml:space="preserve">Critiques and Gaps in Existing Literature</w:t>
      </w:r>
    </w:p>
    <w:p>
      <w:pPr>
        <w:pStyle w:val="FirstParagraph"/>
      </w:pPr>
      <w:r>
        <w:t xml:space="preserve">Despite extensive research, gaps remain in understanding the long-term impact of military interventions on Karachi's socio-political fabric. Critics argue that the focus on operational success often overlooks the human cost, including civilian casualties and displacement. Additionally, there is a lack of empirical studies examining the psychological burden on</w:t>
      </w:r>
      <w:r>
        <w:t xml:space="preserve"> </w:t>
      </w:r>
      <w:r>
        <w:rPr>
          <w:bCs/>
          <w:b/>
        </w:rPr>
        <w:t xml:space="preserve">Military Officers</w:t>
      </w:r>
      <w:r>
        <w:t xml:space="preserve"> </w:t>
      </w:r>
      <w:r>
        <w:t xml:space="preserve">stationed in high-risk areas like Karachi.</w:t>
      </w:r>
    </w:p>
    <w:p>
      <w:pPr>
        <w:pStyle w:val="BodyText"/>
      </w:pPr>
      <w:r>
        <w:t xml:space="preserve">A 2021 report by the Pakistan Institute of Peace Studies highlights this gap, urging more interdisciplinary research that combines military strategy with social sciences. Such studies could provide actionable insights for improving policy frameworks and support systems for</w:t>
      </w:r>
      <w:r>
        <w:t xml:space="preserve"> </w:t>
      </w:r>
      <w:r>
        <w:rPr>
          <w:bCs/>
          <w:b/>
        </w:rPr>
        <w:t xml:space="preserve">Military Officers</w:t>
      </w:r>
      <w:r>
        <w:t xml:space="preserve"> </w:t>
      </w:r>
      <w:r>
        <w:t xml:space="preserve">in</w:t>
      </w:r>
      <w:r>
        <w:t xml:space="preserve"> </w:t>
      </w:r>
      <w:r>
        <w:rPr>
          <w:iCs/>
          <w:i/>
        </w:rPr>
        <w:t xml:space="preserve">Pakistan Karachi</w:t>
      </w:r>
      <w:r>
        <w:t xml:space="preserve">.</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Military Officer</w:t>
      </w:r>
      <w:r>
        <w:t xml:space="preserve"> </w:t>
      </w:r>
      <w:r>
        <w:t xml:space="preserve">in</w:t>
      </w:r>
      <w:r>
        <w:t xml:space="preserve"> </w:t>
      </w:r>
      <w:r>
        <w:rPr>
          <w:iCs/>
          <w:i/>
        </w:rPr>
        <w:t xml:space="preserve">Pakistan Karachi</w:t>
      </w:r>
      <w:r>
        <w:t xml:space="preserve"> </w:t>
      </w:r>
      <w:r>
        <w:t xml:space="preserve">is both complex and critical. From managing counter-terrorism operations to navigating socio-political tensions, these officers operate in an environment that demands adaptability and resilience. While existing literature provides a robust foundation for understanding their challenges, further research is needed to address gaps in policy and practice. As</w:t>
      </w:r>
      <w:r>
        <w:t xml:space="preserve"> </w:t>
      </w:r>
      <w:r>
        <w:rPr>
          <w:iCs/>
          <w:i/>
        </w:rPr>
        <w:t xml:space="preserve">Pakistan Karachi</w:t>
      </w:r>
      <w:r>
        <w:t xml:space="preserve"> </w:t>
      </w:r>
      <w:r>
        <w:t xml:space="preserve">continues to evolve as a hub of economic and security significance, the contributions of</w:t>
      </w:r>
      <w:r>
        <w:t xml:space="preserve"> </w:t>
      </w:r>
      <w:r>
        <w:rPr>
          <w:bCs/>
          <w:b/>
        </w:rPr>
        <w:t xml:space="preserve">Military Officers</w:t>
      </w:r>
      <w:r>
        <w:t xml:space="preserve"> </w:t>
      </w:r>
      <w:r>
        <w:t xml:space="preserve">will remain central to its stability.</w:t>
      </w:r>
    </w:p>
    <w:p>
      <w:pPr>
        <w:pStyle w:val="BodyText"/>
      </w:pPr>
      <w:r>
        <w:t xml:space="preserve">This</w:t>
      </w:r>
      <w:r>
        <w:t xml:space="preserve"> </w:t>
      </w:r>
      <w:r>
        <w:rPr>
          <w:bCs/>
          <w:b/>
        </w:rPr>
        <w:t xml:space="preserve">Literature Review</w:t>
      </w:r>
      <w:r>
        <w:t xml:space="preserve"> </w:t>
      </w:r>
      <w:r>
        <w:t xml:space="preserve">underscores the necessity for interdisciplinary collaboration to enhance the effectiveness and ethical considerations surrounding the role of a</w:t>
      </w:r>
      <w:r>
        <w:t xml:space="preserve"> </w:t>
      </w:r>
      <w:r>
        <w:rPr>
          <w:bCs/>
          <w:b/>
        </w:rPr>
        <w:t xml:space="preserve">Military Officer</w:t>
      </w:r>
      <w:r>
        <w:t xml:space="preserve"> </w:t>
      </w:r>
      <w:r>
        <w:t xml:space="preserve">in this unique context.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Military Officer in Pakistan Karachi</dc:title>
  <dc:creator/>
  <dc:language>en</dc:language>
  <cp:keywords/>
  <dcterms:created xsi:type="dcterms:W3CDTF">2026-07-24T13:16:47Z</dcterms:created>
  <dcterms:modified xsi:type="dcterms:W3CDTF">2026-07-24T13:16:47Z</dcterms:modified>
</cp:coreProperties>
</file>

<file path=docProps/custom.xml><?xml version="1.0" encoding="utf-8"?>
<Properties xmlns="http://schemas.openxmlformats.org/officeDocument/2006/custom-properties" xmlns:vt="http://schemas.openxmlformats.org/officeDocument/2006/docPropsVTypes"/>
</file>