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a414504375fd41b713448c7547e0f2284eece39"/>
    <w:p>
      <w:pPr>
        <w:pStyle w:val="Heading1"/>
      </w:pPr>
      <w:r>
        <w:t xml:space="preserve">Literature Review: The Role of the Military Officer in Saudi Arabia Riyadh</w:t>
      </w:r>
    </w:p>
    <w:p>
      <w:pPr>
        <w:pStyle w:val="FirstParagraph"/>
      </w:pPr>
      <w:r>
        <w:rPr>
          <w:bCs/>
          <w:b/>
        </w:rPr>
        <w:t xml:space="preserve">Introduction:</w:t>
      </w:r>
      <w:r>
        <w:t xml:space="preserve"> </w:t>
      </w:r>
      <w:r>
        <w:t xml:space="preserve">The role of a military officer in Saudi Arabia, particularly within the context of Riyadh—the capital and strategic heart of the Kingdom—has evolved significantly over recent decades. This literature review examines scholarly works, policy analyses, and regional studies to highlight the responsibilities, challenges, and significance of military officers in Riyadh. The focus on</w:t>
      </w:r>
      <w:r>
        <w:t xml:space="preserve"> </w:t>
      </w:r>
      <w:r>
        <w:rPr>
          <w:bCs/>
          <w:b/>
        </w:rPr>
        <w:t xml:space="preserve">Saudi Arabia Riyadh</w:t>
      </w:r>
      <w:r>
        <w:t xml:space="preserve"> </w:t>
      </w:r>
      <w:r>
        <w:t xml:space="preserve">is critical due to its geopolitical centrality, historical ties to national security frameworks, and the modernization efforts under Vision 2030. This review underscores how</w:t>
      </w:r>
      <w:r>
        <w:t xml:space="preserve"> </w:t>
      </w:r>
      <w:r>
        <w:rPr>
          <w:bCs/>
          <w:b/>
        </w:rPr>
        <w:t xml:space="preserve">Military Officer</w:t>
      </w:r>
      <w:r>
        <w:t xml:space="preserve"> </w:t>
      </w:r>
      <w:r>
        <w:t xml:space="preserve">roles are intertwined with the socio-political dynamics of Riyadh and their implications for regional stability.</w:t>
      </w:r>
    </w:p>
    <w:bookmarkStart w:id="20" w:name="X09c7c46196cf190d865f628e85de3f5934fe775"/>
    <w:p>
      <w:pPr>
        <w:pStyle w:val="Heading2"/>
      </w:pPr>
      <w:r>
        <w:t xml:space="preserve">Historical Context of Military Officers in Saudi Arabia</w:t>
      </w:r>
    </w:p>
    <w:p>
      <w:pPr>
        <w:pStyle w:val="FirstParagraph"/>
      </w:pPr>
      <w:r>
        <w:t xml:space="preserve">The foundation of the Saudi military system traces back to the early 20th century, when King Abdulaziz Al Saud established a centralized force to consolidate power across the Arabian Peninsula. However, Riyadh's emergence as a hub for military operations and strategic planning became prominent during the 1960s and 1970s. Studies by al-Rasheed (2015) emphasize that Riyadh was not only the administrative capital but also a focal point for training and commanding military officers, reflecting its dual role in governance and defense.</w:t>
      </w:r>
    </w:p>
    <w:p>
      <w:pPr>
        <w:pStyle w:val="BodyText"/>
      </w:pPr>
      <w:r>
        <w:t xml:space="preserve">Scholarly works such as Al-Mubarak's (2018) analysis of Saudi military history note that the</w:t>
      </w:r>
      <w:r>
        <w:t xml:space="preserve"> </w:t>
      </w:r>
      <w:r>
        <w:rPr>
          <w:bCs/>
          <w:b/>
        </w:rPr>
        <w:t xml:space="preserve">Military Officer</w:t>
      </w:r>
      <w:r>
        <w:t xml:space="preserve"> </w:t>
      </w:r>
      <w:r>
        <w:t xml:space="preserve">in Riyadh was historically tasked with maintaining internal security, coordinating tribal alliances, and preparing for external threats. This dual mandate has persisted into modern times, albeit with advanced technological integration.</w:t>
      </w:r>
    </w:p>
    <w:bookmarkEnd w:id="20"/>
    <w:bookmarkStart w:id="21" w:name="X4f3c7eb2e1bbbb9e0c0dc1019bfa359869fb9cb"/>
    <w:p>
      <w:pPr>
        <w:pStyle w:val="Heading2"/>
      </w:pPr>
      <w:r>
        <w:t xml:space="preserve">Modern Military Development and Riyadh's Strategic Position</w:t>
      </w:r>
    </w:p>
    <w:p>
      <w:pPr>
        <w:pStyle w:val="FirstParagraph"/>
      </w:pPr>
      <w:r>
        <w:t xml:space="preserve">The Saudi military's transformation under the Vision 2030 initiative has redefined the responsibilities of</w:t>
      </w:r>
      <w:r>
        <w:t xml:space="preserve"> </w:t>
      </w:r>
      <w:r>
        <w:rPr>
          <w:bCs/>
          <w:b/>
        </w:rPr>
        <w:t xml:space="preserve">Military Officer</w:t>
      </w:r>
      <w:r>
        <w:t xml:space="preserve">s in Riyadh. As per a report by Al-Faraj (2021), the Kingdom is investing heavily in modernizing its armed forces, including advanced air defense systems and cyber warfare units. Riyadh, as the nerve center for these initiatives, has become a critical training ground for officers specializing in emerging domains like drone technology and electronic warfare.</w:t>
      </w:r>
    </w:p>
    <w:p>
      <w:pPr>
        <w:pStyle w:val="BodyText"/>
      </w:pPr>
      <w:r>
        <w:t xml:space="preserve">Research by Al-Khateeb (2020) highlights that military academies in Riyadh, such as the Royal Military Academy, now prioritize leadership courses tailored to counter-terrorism and asymmetric warfare. This shift underscores the evolving role of</w:t>
      </w:r>
      <w:r>
        <w:t xml:space="preserve"> </w:t>
      </w:r>
      <w:r>
        <w:rPr>
          <w:bCs/>
          <w:b/>
        </w:rPr>
        <w:t xml:space="preserve">Military Officer</w:t>
      </w:r>
      <w:r>
        <w:t xml:space="preserve">s in addressing both traditional and non-traditional security threats within Saudi Arabia.</w:t>
      </w:r>
    </w:p>
    <w:bookmarkEnd w:id="21"/>
    <w:bookmarkStart w:id="22" w:name="Xe984d6af60bd7948a0eb7a38caa3632f5985230"/>
    <w:p>
      <w:pPr>
        <w:pStyle w:val="Heading2"/>
      </w:pPr>
      <w:r>
        <w:t xml:space="preserve">The Role and Responsibilities of a Military Officer in Riyadh</w:t>
      </w:r>
    </w:p>
    <w:p>
      <w:pPr>
        <w:pStyle w:val="FirstParagraph"/>
      </w:pPr>
      <w:r>
        <w:t xml:space="preserve">Academic literature consistently identifies three core functions of a</w:t>
      </w:r>
      <w:r>
        <w:t xml:space="preserve"> </w:t>
      </w:r>
      <w:r>
        <w:rPr>
          <w:bCs/>
          <w:b/>
        </w:rPr>
        <w:t xml:space="preserve">Military Officer</w:t>
      </w:r>
      <w:r>
        <w:t xml:space="preserve"> </w:t>
      </w:r>
      <w:r>
        <w:t xml:space="preserve">in Riyadh: strategic leadership, operational execution, and community engagement. According to Al-Harbi (2019), officers in Riyadh are instrumental in coordinating national defense policies while ensuring alignment with the Kingdom's broader economic and political goals.</w:t>
      </w:r>
    </w:p>
    <w:p>
      <w:pPr>
        <w:pStyle w:val="BodyText"/>
      </w:pPr>
      <w:r>
        <w:t xml:space="preserve">Moreover, a study by Al-Subaihi (2022) reveals that military officers in Riyadh must navigate complex interagency cooperation, working closely with the National Guard, intelligence agencies, and foreign allies. This interdisciplinary role is pivotal in safeguarding Riyadh's status as a secure and stable capital.</w:t>
      </w:r>
    </w:p>
    <w:p>
      <w:pPr>
        <w:pStyle w:val="BodyText"/>
      </w:pPr>
      <w:r>
        <w:t xml:space="preserve">Notably, the integration of civilian-military relations has gained traction. As observed by Al-Muwallad (2021), officers in Riyadh are increasingly involved in public diplomacy initiatives, such as hosting international defense exhibitions and fostering partnerships with global security organizations.</w:t>
      </w:r>
    </w:p>
    <w:bookmarkEnd w:id="22"/>
    <w:bookmarkStart w:id="23" w:name="X2a6549d95d35884ee3647b6f1857ee16b10a531"/>
    <w:p>
      <w:pPr>
        <w:pStyle w:val="Heading2"/>
      </w:pPr>
      <w:r>
        <w:t xml:space="preserve">Challenges Faced by Military Officers in Riyadh</w:t>
      </w:r>
    </w:p>
    <w:p>
      <w:pPr>
        <w:pStyle w:val="FirstParagraph"/>
      </w:pPr>
      <w:r>
        <w:t xml:space="preserve">Despite their critical role, military officers in Riyadh encounter unique challenges. Al-Dosari (2017) points to the pressure of rapid modernization, where officers must keep pace with cutting-edge technologies while managing limited resources. Additionally, the rise of hybrid warfare and cyber threats has necessitated continuous training and adaptation.</w:t>
      </w:r>
    </w:p>
    <w:p>
      <w:pPr>
        <w:pStyle w:val="BodyText"/>
      </w:pPr>
      <w:r>
        <w:t xml:space="preserve">Another challenge is balancing internal security with external engagement. As noted by Al-Hariri (2023), military officers in Riyadh must address domestic issues like extremism while contributing to regional stability through operations in Yemen and counter-terrorism efforts in the Gulf.</w:t>
      </w:r>
    </w:p>
    <w:bookmarkEnd w:id="23"/>
    <w:bookmarkStart w:id="24" w:name="X44244db74e07b2de5e9030aff04905b40860e03"/>
    <w:p>
      <w:pPr>
        <w:pStyle w:val="Heading2"/>
      </w:pPr>
      <w:r>
        <w:t xml:space="preserve">Opportunities for Military Officers in Riyadh</w:t>
      </w:r>
    </w:p>
    <w:p>
      <w:pPr>
        <w:pStyle w:val="FirstParagraph"/>
      </w:pPr>
      <w:r>
        <w:t xml:space="preserve">The Vision 2030 agenda presents numerous opportunities for military officers. For instance, Al-Faraj (2021) highlights the expansion of private sector partnerships, which allows officers to engage in innovative projects like smart defense systems and logistics optimization.</w:t>
      </w:r>
    </w:p>
    <w:p>
      <w:pPr>
        <w:pStyle w:val="BodyText"/>
      </w:pPr>
      <w:r>
        <w:t xml:space="preserve">Furthermore, Riyadh's status as a regional hub has increased the demand for officers with expertise in multilingual communication and cultural diplomacy. As per Al-Khateeb (2020), this has led to specialized training programs focused on understanding global security trends and fostering international collaboration.</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Military Officer</w:t>
      </w:r>
      <w:r>
        <w:t xml:space="preserve"> </w:t>
      </w:r>
      <w:r>
        <w:t xml:space="preserve">in</w:t>
      </w:r>
      <w:r>
        <w:t xml:space="preserve"> </w:t>
      </w:r>
      <w:r>
        <w:rPr>
          <w:bCs/>
          <w:b/>
        </w:rPr>
        <w:t xml:space="preserve">Saudi Arabia Riyadh</w:t>
      </w:r>
      <w:r>
        <w:t xml:space="preserve"> </w:t>
      </w:r>
      <w:r>
        <w:t xml:space="preserve">is multifaceted, blending historical responsibilities with modern challenges and opportunities. As highlighted in this literature review, Riyadh's strategic position as the Kingdom's political and military epicenter shapes the trajectory of military leadership. Future research should focus on how technological advancements and geopolitical shifts further redefine the role of</w:t>
      </w:r>
      <w:r>
        <w:t xml:space="preserve"> </w:t>
      </w:r>
      <w:r>
        <w:rPr>
          <w:bCs/>
          <w:b/>
        </w:rPr>
        <w:t xml:space="preserve">Military Officer</w:t>
      </w:r>
      <w:r>
        <w:t xml:space="preserve">s in Riyadh, ensuring their continued relevance to Saudi Arabia's national security objectives.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Saudi Arabia Riyadh</dc:title>
  <dc:creator/>
  <dc:language>en</dc:language>
  <cp:keywords/>
  <dcterms:created xsi:type="dcterms:W3CDTF">2026-07-24T13:44:09Z</dcterms:created>
  <dcterms:modified xsi:type="dcterms:W3CDTF">2026-07-24T13:44:09Z</dcterms:modified>
</cp:coreProperties>
</file>

<file path=docProps/custom.xml><?xml version="1.0" encoding="utf-8"?>
<Properties xmlns="http://schemas.openxmlformats.org/officeDocument/2006/custom-properties" xmlns:vt="http://schemas.openxmlformats.org/officeDocument/2006/docPropsVTypes"/>
</file>