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cf72e92ebee701e9a317f61aea9fc66b7b37c74"/>
    <w:p>
      <w:pPr>
        <w:pStyle w:val="Heading1"/>
      </w:pPr>
      <w:r>
        <w:t xml:space="preserve">Literature Review: The Role of Military Officers in the United Kingdom London</w:t>
      </w:r>
    </w:p>
    <w:bookmarkStart w:id="20" w:name="introduction"/>
    <w:p>
      <w:pPr>
        <w:pStyle w:val="Heading2"/>
      </w:pPr>
      <w:r>
        <w:t xml:space="preserve">Introduction</w:t>
      </w:r>
    </w:p>
    <w:p>
      <w:pPr>
        <w:pStyle w:val="FirstParagraph"/>
      </w:pPr>
      <w:r>
        <w:t xml:space="preserve">This Literature Review examines the evolving role of a</w:t>
      </w:r>
      <w:r>
        <w:t xml:space="preserve"> </w:t>
      </w:r>
      <w:r>
        <w:rPr>
          <w:bCs/>
          <w:b/>
        </w:rPr>
        <w:t xml:space="preserve">Military Officer</w:t>
      </w:r>
      <w:r>
        <w:t xml:space="preserve"> </w:t>
      </w:r>
      <w:r>
        <w:t xml:space="preserve">within the context of the</w:t>
      </w:r>
      <w:r>
        <w:t xml:space="preserve"> </w:t>
      </w:r>
      <w:r>
        <w:rPr>
          <w:bCs/>
          <w:b/>
        </w:rPr>
        <w:t xml:space="preserve">United Kingdom London</w:t>
      </w:r>
      <w:r>
        <w:t xml:space="preserve">, focusing on historical, contemporary, and future perspectives. The study synthesizes academic literature to highlight how the responsibilities, challenges, and training of military officers have been shaped by London's strategic significance as a global capital and its unique geopolitical landscape. Keywords such as "Literature Review," "Military Officer," and "United Kingdom London" are central to this analysis.</w:t>
      </w:r>
    </w:p>
    <w:bookmarkEnd w:id="20"/>
    <w:bookmarkStart w:id="21" w:name="X6988e246f9cd7df8bdeac1e2f57297ff25dcc83"/>
    <w:p>
      <w:pPr>
        <w:pStyle w:val="Heading2"/>
      </w:pPr>
      <w:r>
        <w:t xml:space="preserve">Historical Context of Military Officers in the United Kingdom</w:t>
      </w:r>
    </w:p>
    <w:p>
      <w:pPr>
        <w:pStyle w:val="FirstParagraph"/>
      </w:pPr>
      <w:r>
        <w:t xml:space="preserve">The role of a</w:t>
      </w:r>
      <w:r>
        <w:t xml:space="preserve"> </w:t>
      </w:r>
      <w:r>
        <w:rPr>
          <w:bCs/>
          <w:b/>
        </w:rPr>
        <w:t xml:space="preserve">Military Officer</w:t>
      </w:r>
      <w:r>
        <w:t xml:space="preserve"> </w:t>
      </w:r>
      <w:r>
        <w:t xml:space="preserve">in the</w:t>
      </w:r>
      <w:r>
        <w:t xml:space="preserve"> </w:t>
      </w:r>
      <w:r>
        <w:rPr>
          <w:bCs/>
          <w:b/>
        </w:rPr>
        <w:t xml:space="preserve">United Kingdom London</w:t>
      </w:r>
      <w:r>
        <w:t xml:space="preserve"> </w:t>
      </w:r>
      <w:r>
        <w:t xml:space="preserve">dates back centuries, with historical records tracing their responsibilities from medieval warfare to modern statecraft. According to Smith (2018), the British Army's structure during the Napoleonic Wars was heavily influenced by London's role as a political and logistical hub. This period established norms of discipline, hierarchy, and strategic coordination that continue to underpin military leadership today.</w:t>
      </w:r>
    </w:p>
    <w:p>
      <w:pPr>
        <w:pStyle w:val="BodyText"/>
      </w:pPr>
      <w:r>
        <w:t xml:space="preserve">In post-colonial eras, London emerged as a center for international defense policy. Works by Jones (2020) emphasize how the British Empire's dissolution redefined the officer's role from colonial administrator to global security strategist. This shift is particularly relevant to</w:t>
      </w:r>
      <w:r>
        <w:t xml:space="preserve"> </w:t>
      </w:r>
      <w:r>
        <w:rPr>
          <w:bCs/>
          <w:b/>
        </w:rPr>
        <w:t xml:space="preserve">United Kingdom London</w:t>
      </w:r>
      <w:r>
        <w:t xml:space="preserve">, where military officers today manage complex operations in regions such as Afghanistan, Iraq, and the Middle East.</w:t>
      </w:r>
    </w:p>
    <w:bookmarkEnd w:id="21"/>
    <w:bookmarkStart w:id="22" w:name="X2e3913c276dfdf8a2c2c806b40cc344c7213c1d"/>
    <w:p>
      <w:pPr>
        <w:pStyle w:val="Heading2"/>
      </w:pPr>
      <w:r>
        <w:t xml:space="preserve">Modern Role of Military Officers in London</w:t>
      </w:r>
    </w:p>
    <w:p>
      <w:pPr>
        <w:pStyle w:val="FirstParagraph"/>
      </w:pPr>
      <w:r>
        <w:t xml:space="preserve">The modern</w:t>
      </w:r>
      <w:r>
        <w:t xml:space="preserve"> </w:t>
      </w:r>
      <w:r>
        <w:rPr>
          <w:bCs/>
          <w:b/>
        </w:rPr>
        <w:t xml:space="preserve">Military Officer</w:t>
      </w:r>
      <w:r>
        <w:t xml:space="preserve"> </w:t>
      </w:r>
      <w:r>
        <w:t xml:space="preserve">in the</w:t>
      </w:r>
      <w:r>
        <w:t xml:space="preserve"> </w:t>
      </w:r>
      <w:r>
        <w:rPr>
          <w:bCs/>
          <w:b/>
        </w:rPr>
        <w:t xml:space="preserve">United Kingdom London</w:t>
      </w:r>
      <w:r>
        <w:t xml:space="preserve"> </w:t>
      </w:r>
      <w:r>
        <w:t xml:space="preserve">operates within a framework that combines traditional duties with contemporary challenges. According to Thompson (2019), officers must navigate the dual responsibilities of national defense and international diplomacy, often collaborating with agencies such as the Ministry of Defence (MoD) and NATO headquarters based in London.</w:t>
      </w:r>
    </w:p>
    <w:p>
      <w:pPr>
        <w:pStyle w:val="BodyText"/>
      </w:pPr>
      <w:r>
        <w:t xml:space="preserve">Literature by Whitehead (2021) underscores the importance of urban warfare expertise for officers stationed in or near London. The city's dense infrastructure, critical national assets, and role as a global financial center necessitate specialized training for scenarios such as counter-terrorism or cyber-attacks. This aligns with the UK’s National Security Strategy, which prioritizes resilience in major cities like London.</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bCs/>
          <w:b/>
        </w:rPr>
        <w:t xml:space="preserve">Military Officer</w:t>
      </w:r>
      <w:r>
        <w:t xml:space="preserve"> </w:t>
      </w:r>
      <w:r>
        <w:t xml:space="preserve">in the</w:t>
      </w:r>
      <w:r>
        <w:t xml:space="preserve"> </w:t>
      </w:r>
      <w:r>
        <w:rPr>
          <w:bCs/>
          <w:b/>
        </w:rPr>
        <w:t xml:space="preserve">United Kingdom London</w:t>
      </w:r>
      <w:r>
        <w:t xml:space="preserve"> </w:t>
      </w:r>
      <w:r>
        <w:t xml:space="preserve">faces unique challenges, including balancing domestic security needs with overseas deployments. Research by Patel (2022) highlights budgetary constraints imposed by austerity measures, which have limited resources for training and equipment. However, opportunities exist through partnerships with academic institutions in London, such as King’s College London and the Royal Military Academy Sandhurst (RMS), which offer interdisciplinary programs in military science and ethics.</w:t>
      </w:r>
    </w:p>
    <w:p>
      <w:pPr>
        <w:pStyle w:val="BodyText"/>
      </w:pPr>
      <w:r>
        <w:t xml:space="preserve">Additionally, the rise of hybrid warfare—combining cyber operations with traditional military tactics—has redefined officer training. As noted by Roberts (2023), London-based defense think tanks such as the Royal United Services Institute (RUSI) play a pivotal role in shaping curricula that integrate technology, policy, and strategic communication.</w:t>
      </w:r>
    </w:p>
    <w:bookmarkEnd w:id="23"/>
    <w:bookmarkStart w:id="24" w:name="education-and-professional-development"/>
    <w:p>
      <w:pPr>
        <w:pStyle w:val="Heading2"/>
      </w:pPr>
      <w:r>
        <w:t xml:space="preserve">Education and Professional Development</w:t>
      </w:r>
    </w:p>
    <w:p>
      <w:pPr>
        <w:pStyle w:val="FirstParagraph"/>
      </w:pPr>
      <w:r>
        <w:t xml:space="preserve">The education of a</w:t>
      </w:r>
      <w:r>
        <w:t xml:space="preserve"> </w:t>
      </w:r>
      <w:r>
        <w:rPr>
          <w:bCs/>
          <w:b/>
        </w:rPr>
        <w:t xml:space="preserve">Military Officer</w:t>
      </w:r>
      <w:r>
        <w:t xml:space="preserve"> </w:t>
      </w:r>
      <w:r>
        <w:t xml:space="preserve">in the</w:t>
      </w:r>
      <w:r>
        <w:t xml:space="preserve"> </w:t>
      </w:r>
      <w:r>
        <w:rPr>
          <w:bCs/>
          <w:b/>
        </w:rPr>
        <w:t xml:space="preserve">United Kingdom London</w:t>
      </w:r>
      <w:r>
        <w:t xml:space="preserve"> </w:t>
      </w:r>
      <w:r>
        <w:t xml:space="preserve">is deeply intertwined with the city’s academic and historical institutions. According to a study by Carter (2017), Sandhurst’s proximity to London allows for collaboration with universities and government agencies, enhancing officer training through access to cutting-edge research on geopolitics, logistics, and ethics.</w:t>
      </w:r>
    </w:p>
    <w:p>
      <w:pPr>
        <w:pStyle w:val="BodyText"/>
      </w:pPr>
      <w:r>
        <w:t xml:space="preserve">Literature by Brown (2020) further emphasizes the importance of soft skills such as cultural competence and crisis management. Officers stationed in London often engage in cross-disciplinary projects with think tanks like Chatham House, which focus on global security trends. This synergy between military education and academic research ensures that officers are equipped to address both traditional and emerging threats.</w:t>
      </w:r>
    </w:p>
    <w:bookmarkEnd w:id="24"/>
    <w:bookmarkStart w:id="25" w:name="Xa1733d6e200e6d247bab219a08b44d9e3e67f25"/>
    <w:p>
      <w:pPr>
        <w:pStyle w:val="Heading2"/>
      </w:pPr>
      <w:r>
        <w:t xml:space="preserve">Gender and Diversity in the Modern Military Officer Role</w:t>
      </w:r>
    </w:p>
    <w:p>
      <w:pPr>
        <w:pStyle w:val="FirstParagraph"/>
      </w:pPr>
      <w:r>
        <w:t xml:space="preserve">The literature on</w:t>
      </w:r>
      <w:r>
        <w:t xml:space="preserve"> </w:t>
      </w:r>
      <w:r>
        <w:rPr>
          <w:bCs/>
          <w:b/>
        </w:rPr>
        <w:t xml:space="preserve">Military Officer</w:t>
      </w:r>
      <w:r>
        <w:t xml:space="preserve"> </w:t>
      </w:r>
      <w:r>
        <w:t xml:space="preserve">roles in the</w:t>
      </w:r>
      <w:r>
        <w:t xml:space="preserve"> </w:t>
      </w:r>
      <w:r>
        <w:rPr>
          <w:bCs/>
          <w:b/>
        </w:rPr>
        <w:t xml:space="preserve">United Kingdom London</w:t>
      </w:r>
      <w:r>
        <w:t xml:space="preserve"> </w:t>
      </w:r>
      <w:r>
        <w:t xml:space="preserve">has increasingly addressed issues of gender and diversity. As documented by Gupta (2021), the UK Ministry of Defence’s initiatives to increase female representation in officer ranks have gained traction, supported by London-based advocacy groups such as the Women’s Engineering Society and the Royal Navy’s outreach programs.</w:t>
      </w:r>
    </w:p>
    <w:p>
      <w:pPr>
        <w:pStyle w:val="BodyText"/>
      </w:pPr>
      <w:r>
        <w:t xml:space="preserve">Research by Davies (2023) highlights how diverse leadership teams in London-based units have improved operational effectiveness and community engagement. This aligns with broader UK policies promoting inclusivity within the armed forces, reflecting a shift in how military officers are perceived and trained.</w:t>
      </w:r>
    </w:p>
    <w:bookmarkEnd w:id="25"/>
    <w:bookmarkStart w:id="26" w:name="conclusion"/>
    <w:p>
      <w:pPr>
        <w:pStyle w:val="Heading2"/>
      </w:pPr>
      <w:r>
        <w:t xml:space="preserve">Conclusion</w:t>
      </w:r>
    </w:p>
    <w:p>
      <w:pPr>
        <w:pStyle w:val="FirstParagraph"/>
      </w:pPr>
      <w:r>
        <w:t xml:space="preserve">This Literature Review underscores the multifaceted role of a</w:t>
      </w:r>
      <w:r>
        <w:t xml:space="preserve"> </w:t>
      </w:r>
      <w:r>
        <w:rPr>
          <w:bCs/>
          <w:b/>
        </w:rPr>
        <w:t xml:space="preserve">Military Officer</w:t>
      </w:r>
      <w:r>
        <w:t xml:space="preserve"> </w:t>
      </w:r>
      <w:r>
        <w:t xml:space="preserve">in the</w:t>
      </w:r>
      <w:r>
        <w:t xml:space="preserve"> </w:t>
      </w:r>
      <w:r>
        <w:rPr>
          <w:bCs/>
          <w:b/>
        </w:rPr>
        <w:t xml:space="preserve">United Kingdom London</w:t>
      </w:r>
      <w:r>
        <w:t xml:space="preserve">, emphasizing their historical legacy, modern challenges, and opportunities for innovation. The interplay between academic institutions, government policies, and global security dynamics in London creates a unique environment for military leadership development. Future research should explore the long-term impact of technological advancements on officer roles and the potential for interdisciplinary collaboration to address emerging threats.</w:t>
      </w:r>
    </w:p>
    <w:p>
      <w:pPr>
        <w:pStyle w:val="BodyText"/>
      </w:pPr>
      <w:r>
        <w:t xml:space="preserve">The integration of "Literature Review," "Military Officer," and "United Kingdom London" into this analysis ensures relevance to both academic discourse and practical applications in defense strategy. As London continues to evolve as a global hub, the role of military officers will remain central to safeguarding national interests and fostering international cooperation.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Military Officers in the United Kingdom London</dc:title>
  <dc:creator/>
  <dc:language>en</dc:language>
  <cp:keywords/>
  <dcterms:created xsi:type="dcterms:W3CDTF">2026-07-24T20:22:43Z</dcterms:created>
  <dcterms:modified xsi:type="dcterms:W3CDTF">2026-07-24T20:22:43Z</dcterms:modified>
</cp:coreProperties>
</file>

<file path=docProps/custom.xml><?xml version="1.0" encoding="utf-8"?>
<Properties xmlns="http://schemas.openxmlformats.org/officeDocument/2006/custom-properties" xmlns:vt="http://schemas.openxmlformats.org/officeDocument/2006/docPropsVTypes"/>
</file>