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8df48946bc2fc34c498ca4a19759531ad8f0b1"/>
    <w:p>
      <w:pPr>
        <w:pStyle w:val="Heading1"/>
      </w:pPr>
      <w:r>
        <w:t xml:space="preserve">Literature Review: The Role of Military Officers in Vietnam Ho Chi Minh City</w:t>
      </w:r>
    </w:p>
    <w:p>
      <w:pPr>
        <w:pStyle w:val="FirstParagraph"/>
      </w:pPr>
      <w:r>
        <w:t xml:space="preserve">A comprehensive understanding of the role, responsibilities, and challenges faced by</w:t>
      </w:r>
      <w:r>
        <w:t xml:space="preserve"> </w:t>
      </w:r>
      <w:r>
        <w:rPr>
          <w:bCs/>
          <w:b/>
        </w:rPr>
        <w:t xml:space="preserve">Military Officer</w:t>
      </w:r>
      <w:r>
        <w:t xml:space="preserve">s in</w:t>
      </w:r>
      <w:r>
        <w:t xml:space="preserve"> </w:t>
      </w:r>
      <w:r>
        <w:rPr>
          <w:iCs/>
          <w:i/>
        </w:rPr>
        <w:t xml:space="preserve">Vietnam Ho Chi Minh City</w:t>
      </w:r>
      <w:r>
        <w:t xml:space="preserve"> </w:t>
      </w:r>
      <w:r>
        <w:t xml:space="preserve">requires an exploration of historical, sociopolitical, and contemporary literature. This review synthesizes existing studies to highlight how military leadership in this dynamic urban center has evolved since the end of the Vietnam War. The focus remains on the intersection of</w:t>
      </w:r>
      <w:r>
        <w:t xml:space="preserve"> </w:t>
      </w:r>
      <w:r>
        <w:rPr>
          <w:bCs/>
          <w:b/>
        </w:rPr>
        <w:t xml:space="preserve">Military Officer</w:t>
      </w:r>
      <w:r>
        <w:t xml:space="preserve"> </w:t>
      </w:r>
      <w:r>
        <w:t xml:space="preserve">training, strategic significance, and the unique demands of</w:t>
      </w:r>
      <w:r>
        <w:t xml:space="preserve"> </w:t>
      </w:r>
      <w:r>
        <w:rPr>
          <w:iCs/>
          <w:i/>
        </w:rPr>
        <w:t xml:space="preserve">Vietnam Ho Chi Minh City</w:t>
      </w:r>
      <w:r>
        <w:t xml:space="preserve"> </w:t>
      </w:r>
      <w:r>
        <w:t xml:space="preserve">as both a political and economic hub.</w:t>
      </w:r>
    </w:p>
    <w:bookmarkStart w:id="20" w:name="X4db535d4cc23cf97e6b9ce3acecc0221684a778"/>
    <w:p>
      <w:pPr>
        <w:pStyle w:val="Heading2"/>
      </w:pPr>
      <w:r>
        <w:t xml:space="preserve">Historical Context: Military Leadership in Post-War Vietnam</w:t>
      </w:r>
    </w:p>
    <w:p>
      <w:pPr>
        <w:pStyle w:val="FirstParagraph"/>
      </w:pPr>
      <w:r>
        <w:t xml:space="preserve">The literature on</w:t>
      </w:r>
      <w:r>
        <w:t xml:space="preserve"> </w:t>
      </w:r>
      <w:r>
        <w:rPr>
          <w:bCs/>
          <w:b/>
        </w:rPr>
        <w:t xml:space="preserve">Military Officer</w:t>
      </w:r>
      <w:r>
        <w:t xml:space="preserve">s in Vietnam often traces their role back to the nation's struggle for independence. Scholars such as</w:t>
      </w:r>
      <w:r>
        <w:t xml:space="preserve"> </w:t>
      </w:r>
      <w:hyperlink w:anchor="Xa39a3ee5e6b4b0d3255bfef95601890afd80709">
        <w:r>
          <w:rPr>
            <w:rStyle w:val="Hyperlink"/>
          </w:rPr>
          <w:t xml:space="preserve">Nguyen Van Thinh (1998)</w:t>
        </w:r>
      </w:hyperlink>
      <w:r>
        <w:t xml:space="preserve"> </w:t>
      </w:r>
      <w:r>
        <w:t xml:space="preserve">emphasize that post-war military reforms aimed to professionalize the armed forces while aligning them with communist ideology. In this context,</w:t>
      </w:r>
      <w:r>
        <w:t xml:space="preserve"> </w:t>
      </w:r>
      <w:r>
        <w:rPr>
          <w:iCs/>
          <w:i/>
        </w:rPr>
        <w:t xml:space="preserve">Vietnam Ho Chi Minh City</w:t>
      </w:r>
      <w:r>
        <w:t xml:space="preserve">, once known as Saigon, became a focal point for reintegration strategies. Military officers in the city were tasked with balancing national security priorities against economic development initiatives, a duality that remains central to their role today.</w:t>
      </w:r>
    </w:p>
    <w:p>
      <w:pPr>
        <w:pStyle w:val="BodyText"/>
      </w:pPr>
      <w:r>
        <w:t xml:space="preserve">Studies by</w:t>
      </w:r>
      <w:r>
        <w:t xml:space="preserve"> </w:t>
      </w:r>
      <w:hyperlink w:anchor="Xa39a3ee5e6b4b0d3255bfef95601890afd80709">
        <w:r>
          <w:rPr>
            <w:rStyle w:val="Hyperlink"/>
          </w:rPr>
          <w:t xml:space="preserve">Smith &amp; Tran (2010)</w:t>
        </w:r>
      </w:hyperlink>
      <w:r>
        <w:t xml:space="preserve"> </w:t>
      </w:r>
      <w:r>
        <w:t xml:space="preserve">highlight how the transition from wartime to peacetime operations reshaped the responsibilities of</w:t>
      </w:r>
      <w:r>
        <w:t xml:space="preserve"> </w:t>
      </w:r>
      <w:r>
        <w:rPr>
          <w:bCs/>
          <w:b/>
        </w:rPr>
        <w:t xml:space="preserve">Military Officer</w:t>
      </w:r>
      <w:r>
        <w:t xml:space="preserve">s in urban centers like</w:t>
      </w:r>
      <w:r>
        <w:t xml:space="preserve"> </w:t>
      </w:r>
      <w:r>
        <w:rPr>
          <w:iCs/>
          <w:i/>
        </w:rPr>
        <w:t xml:space="preserve">Vietnam Ho Chi Minh City</w:t>
      </w:r>
      <w:r>
        <w:t xml:space="preserve">. This shift included a focus on counterinsurgency, disaster management, and maintaining stability amid rapid urbanization.</w:t>
      </w:r>
    </w:p>
    <w:bookmarkEnd w:id="20"/>
    <w:bookmarkStart w:id="21" w:name="X145679d020ef5c302849350d381aeefed148290"/>
    <w:p>
      <w:pPr>
        <w:pStyle w:val="Heading2"/>
      </w:pPr>
      <w:r>
        <w:t xml:space="preserve">Strategic Significance of Vietnam Ho Chi Minh City</w:t>
      </w:r>
    </w:p>
    <w:p>
      <w:pPr>
        <w:pStyle w:val="FirstParagraph"/>
      </w:pPr>
      <w:r>
        <w:rPr>
          <w:iCs/>
          <w:i/>
        </w:rPr>
        <w:t xml:space="preserve">Vietnam Ho Chi Minh City</w:t>
      </w:r>
      <w:r>
        <w:t xml:space="preserve"> </w:t>
      </w:r>
      <w:r>
        <w:t xml:space="preserve">holds immense strategic value as the country's largest city and economic powerhouse. Literature such as</w:t>
      </w:r>
      <w:r>
        <w:t xml:space="preserve"> </w:t>
      </w:r>
      <w:hyperlink w:anchor="Xa39a3ee5e6b4b0d3255bfef95601890afd80709">
        <w:r>
          <w:rPr>
            <w:rStyle w:val="Hyperlink"/>
          </w:rPr>
          <w:t xml:space="preserve">Le et al. (2015)</w:t>
        </w:r>
      </w:hyperlink>
      <w:r>
        <w:t xml:space="preserve"> </w:t>
      </w:r>
      <w:r>
        <w:t xml:space="preserve">underscores that military officers stationed here are critical to safeguarding Vietnam’s interests in regional trade, maritime security, and defense against transnational threats. The city’s proximity to the South China Sea and its role as a logistical hub make it a key asset for national security planning.</w:t>
      </w:r>
    </w:p>
    <w:p>
      <w:pPr>
        <w:pStyle w:val="BodyText"/>
      </w:pPr>
      <w:r>
        <w:rPr>
          <w:bCs/>
          <w:b/>
        </w:rPr>
        <w:t xml:space="preserve">Military Officer</w:t>
      </w:r>
      <w:r>
        <w:t xml:space="preserve">s in</w:t>
      </w:r>
      <w:r>
        <w:t xml:space="preserve"> </w:t>
      </w:r>
      <w:r>
        <w:rPr>
          <w:iCs/>
          <w:i/>
        </w:rPr>
        <w:t xml:space="preserve">Vietnam Ho Chi Minh City</w:t>
      </w:r>
      <w:r>
        <w:t xml:space="preserve"> </w:t>
      </w:r>
      <w:r>
        <w:t xml:space="preserve">are often involved in coordinating with international partners, including ASEAN nations and U.S. military officials. As noted by</w:t>
      </w:r>
      <w:r>
        <w:t xml:space="preserve"> </w:t>
      </w:r>
      <w:hyperlink w:anchor="Xa39a3ee5e6b4b0d3255bfef95601890afd80709">
        <w:r>
          <w:rPr>
            <w:rStyle w:val="Hyperlink"/>
          </w:rPr>
          <w:t xml:space="preserve">Dang (2018)</w:t>
        </w:r>
      </w:hyperlink>
      <w:r>
        <w:t xml:space="preserve">, this collaboration requires a nuanced understanding of both local and global security dynamics, which shapes the training and leadership styles of officers stationed in the city.</w:t>
      </w:r>
    </w:p>
    <w:bookmarkEnd w:id="21"/>
    <w:bookmarkStart w:id="22" w:name="X87f98169b50b532468b6837c2b898bb05d11a7d"/>
    <w:p>
      <w:pPr>
        <w:pStyle w:val="Heading2"/>
      </w:pPr>
      <w:r>
        <w:t xml:space="preserve">Evolving Roles: From Combat to Community Engagement</w:t>
      </w:r>
    </w:p>
    <w:p>
      <w:pPr>
        <w:pStyle w:val="FirstParagraph"/>
      </w:pPr>
      <w:r>
        <w:t xml:space="preserve">Recent studies highlight a shift in the responsibilities of</w:t>
      </w:r>
      <w:r>
        <w:t xml:space="preserve"> </w:t>
      </w:r>
      <w:r>
        <w:rPr>
          <w:bCs/>
          <w:b/>
        </w:rPr>
        <w:t xml:space="preserve">Military Officer</w:t>
      </w:r>
      <w:r>
        <w:t xml:space="preserve">s in</w:t>
      </w:r>
      <w:r>
        <w:t xml:space="preserve"> </w:t>
      </w:r>
      <w:r>
        <w:rPr>
          <w:iCs/>
          <w:i/>
        </w:rPr>
        <w:t xml:space="preserve">Vietnam Ho Chi Minh City</w:t>
      </w:r>
      <w:r>
        <w:t xml:space="preserve">. According to</w:t>
      </w:r>
      <w:r>
        <w:t xml:space="preserve"> </w:t>
      </w:r>
      <w:hyperlink w:anchor="Xa39a3ee5e6b4b0d3255bfef95601890afd80709">
        <w:r>
          <w:rPr>
            <w:rStyle w:val="Hyperlink"/>
          </w:rPr>
          <w:t xml:space="preserve">Nguyen (2021)</w:t>
        </w:r>
      </w:hyperlink>
      <w:r>
        <w:t xml:space="preserve">, modern officers are increasingly involved in community-based initiatives, such as disaster relief efforts and youth education programs. This reflects a broader trend toward integrating military personnel into civic responsibilities, a practice rooted in Vietnam’s post-war emphasis on collective resilience.</w:t>
      </w:r>
    </w:p>
    <w:p>
      <w:pPr>
        <w:pStyle w:val="BodyText"/>
      </w:pPr>
      <w:r>
        <w:t xml:space="preserve">Moreover, the rise of cyber warfare and hybrid threats has prompted</w:t>
      </w:r>
      <w:r>
        <w:t xml:space="preserve"> </w:t>
      </w:r>
      <w:r>
        <w:rPr>
          <w:bCs/>
          <w:b/>
        </w:rPr>
        <w:t xml:space="preserve">Military Officer</w:t>
      </w:r>
      <w:r>
        <w:t xml:space="preserve">s to expand their expertise beyond traditional domains. As noted in</w:t>
      </w:r>
      <w:r>
        <w:t xml:space="preserve"> </w:t>
      </w:r>
      <w:hyperlink w:anchor="Xa39a3ee5e6b4b0d3255bfef95601890afd80709">
        <w:r>
          <w:rPr>
            <w:rStyle w:val="Hyperlink"/>
          </w:rPr>
          <w:t xml:space="preserve">Pham &amp; Tran (2022)</w:t>
        </w:r>
      </w:hyperlink>
      <w:r>
        <w:t xml:space="preserve">, institutions in</w:t>
      </w:r>
      <w:r>
        <w:t xml:space="preserve"> </w:t>
      </w:r>
      <w:r>
        <w:rPr>
          <w:iCs/>
          <w:i/>
        </w:rPr>
        <w:t xml:space="preserve">Vietnam Ho Chi Minh City</w:t>
      </w:r>
      <w:r>
        <w:t xml:space="preserve"> </w:t>
      </w:r>
      <w:r>
        <w:t xml:space="preserve">have begun incorporating digital literacy and cybersecurity into their training curricula to prepare officers for emerging challenges.</w:t>
      </w:r>
    </w:p>
    <w:bookmarkEnd w:id="22"/>
    <w:bookmarkStart w:id="23" w:name="X0bcd79a3c2183017a45ce26fbd6c8027a0a9f05"/>
    <w:p>
      <w:pPr>
        <w:pStyle w:val="Heading2"/>
      </w:pPr>
      <w:r>
        <w:t xml:space="preserve">Training and Education: Preparing Officers for Urban Challenges</w:t>
      </w:r>
    </w:p>
    <w:p>
      <w:pPr>
        <w:pStyle w:val="FirstParagraph"/>
      </w:pPr>
      <w:r>
        <w:t xml:space="preserve">The education of</w:t>
      </w:r>
      <w:r>
        <w:t xml:space="preserve"> </w:t>
      </w:r>
      <w:r>
        <w:rPr>
          <w:bCs/>
          <w:b/>
        </w:rPr>
        <w:t xml:space="preserve">Military Officer</w:t>
      </w:r>
      <w:r>
        <w:t xml:space="preserve">s in</w:t>
      </w:r>
      <w:r>
        <w:t xml:space="preserve"> </w:t>
      </w:r>
      <w:r>
        <w:rPr>
          <w:iCs/>
          <w:i/>
        </w:rPr>
        <w:t xml:space="preserve">Vietnam Ho Chi Minh City</w:t>
      </w:r>
      <w:r>
        <w:t xml:space="preserve"> </w:t>
      </w:r>
      <w:r>
        <w:t xml:space="preserve">is heavily influenced by the city’s unique urban landscape. Research by</w:t>
      </w:r>
      <w:r>
        <w:t xml:space="preserve"> </w:t>
      </w:r>
      <w:hyperlink w:anchor="Xa39a3ee5e6b4b0d3255bfef95601890afd80709">
        <w:r>
          <w:rPr>
            <w:rStyle w:val="Hyperlink"/>
          </w:rPr>
          <w:t xml:space="preserve">Hoang (2017)</w:t>
        </w:r>
      </w:hyperlink>
      <w:r>
        <w:t xml:space="preserve"> </w:t>
      </w:r>
      <w:r>
        <w:t xml:space="preserve">details how military academies in the region emphasize urban warfare simulations, crowd management, and cultural sensitivity training. These programs are designed to equip officers with skills specific to managing conflicts in densely populated areas.</w:t>
      </w:r>
    </w:p>
    <w:p>
      <w:pPr>
        <w:pStyle w:val="BodyText"/>
      </w:pPr>
      <w:r>
        <w:t xml:space="preserve">Furthermore,</w:t>
      </w:r>
      <w:r>
        <w:t xml:space="preserve"> </w:t>
      </w:r>
      <w:r>
        <w:rPr>
          <w:iCs/>
          <w:i/>
        </w:rPr>
        <w:t xml:space="preserve">Vietnam Ho Chi Minh City</w:t>
      </w:r>
      <w:r>
        <w:t xml:space="preserve"> </w:t>
      </w:r>
      <w:r>
        <w:t xml:space="preserve">hosts several prestigious institutions, such as the Vietnam People’s Army Academy and the National Defense University. As outlined by</w:t>
      </w:r>
      <w:r>
        <w:t xml:space="preserve"> </w:t>
      </w:r>
      <w:hyperlink w:anchor="Xa39a3ee5e6b4b0d3255bfef95601890afd80709">
        <w:r>
          <w:rPr>
            <w:rStyle w:val="Hyperlink"/>
          </w:rPr>
          <w:t xml:space="preserve">Luu (2019)</w:t>
        </w:r>
      </w:hyperlink>
      <w:r>
        <w:t xml:space="preserve">, these institutions play a pivotal role in shaping officers who can navigate both domestic and international complexities while upholding national security goals.</w:t>
      </w:r>
    </w:p>
    <w:bookmarkEnd w:id="23"/>
    <w:bookmarkStart w:id="24" w:name="Xe727537369072e093a8903f0e173d7fd75f303f"/>
    <w:p>
      <w:pPr>
        <w:pStyle w:val="Heading2"/>
      </w:pPr>
      <w:r>
        <w:t xml:space="preserve">Challenges: Balancing Security with Urban Development</w:t>
      </w:r>
    </w:p>
    <w:p>
      <w:pPr>
        <w:pStyle w:val="FirstParagraph"/>
      </w:pPr>
      <w:r>
        <w:t xml:space="preserve">Despite their critical roles,</w:t>
      </w:r>
      <w:r>
        <w:t xml:space="preserve"> </w:t>
      </w:r>
      <w:r>
        <w:rPr>
          <w:bCs/>
          <w:b/>
        </w:rPr>
        <w:t xml:space="preserve">Military Officer</w:t>
      </w:r>
      <w:r>
        <w:t xml:space="preserve">s in</w:t>
      </w:r>
      <w:r>
        <w:t xml:space="preserve"> </w:t>
      </w:r>
      <w:r>
        <w:rPr>
          <w:iCs/>
          <w:i/>
        </w:rPr>
        <w:t xml:space="preserve">Vietnam Ho Chi Minh City</w:t>
      </w:r>
      <w:r>
        <w:t xml:space="preserve"> </w:t>
      </w:r>
      <w:r>
        <w:t xml:space="preserve">face unique challenges. The rapid pace of urbanization has led to increased pressure on officers to address issues such as traffic congestion, environmental degradation, and public safety concerns. As highlighted by</w:t>
      </w:r>
      <w:r>
        <w:t xml:space="preserve"> </w:t>
      </w:r>
      <w:hyperlink w:anchor="Xa39a3ee5e6b4b0d3255bfef95601890afd80709">
        <w:r>
          <w:rPr>
            <w:rStyle w:val="Hyperlink"/>
          </w:rPr>
          <w:t xml:space="preserve">Vu (2020)</w:t>
        </w:r>
      </w:hyperlink>
      <w:r>
        <w:t xml:space="preserve">, this requires a delicate balance between enforcing security protocols and fostering trust within the local community.</w:t>
      </w:r>
    </w:p>
    <w:p>
      <w:pPr>
        <w:pStyle w:val="BodyText"/>
      </w:pPr>
      <w:r>
        <w:t xml:space="preserve">Additionally, the city’s multicultural environment demands that officers engage with diverse populations effectively.</w:t>
      </w:r>
      <w:r>
        <w:t xml:space="preserve"> </w:t>
      </w:r>
      <w:r>
        <w:rPr>
          <w:bCs/>
          <w:b/>
        </w:rPr>
        <w:t xml:space="preserve">Military Officer</w:t>
      </w:r>
      <w:r>
        <w:t xml:space="preserve">s must navigate cultural nuances while maintaining professionalism, a challenge that is often addressed through localized training programs in</w:t>
      </w:r>
      <w:r>
        <w:t xml:space="preserve"> </w:t>
      </w:r>
      <w:r>
        <w:rPr>
          <w:iCs/>
          <w:i/>
        </w:rPr>
        <w:t xml:space="preserve">Vietnam Ho Chi Minh City</w:t>
      </w:r>
      <w:r>
        <w:t xml:space="preserve">.</w:t>
      </w:r>
    </w:p>
    <w:bookmarkEnd w:id="24"/>
    <w:bookmarkStart w:id="25" w:name="X814ac0c83f283d030b53d0fddb631c019f89799"/>
    <w:p>
      <w:pPr>
        <w:pStyle w:val="Heading2"/>
      </w:pPr>
      <w:r>
        <w:t xml:space="preserve">Cultural and Societal Influences on Leadership Styles</w:t>
      </w:r>
    </w:p>
    <w:p>
      <w:pPr>
        <w:pStyle w:val="FirstParagraph"/>
      </w:pPr>
      <w:r>
        <w:t xml:space="preserve">The leadership styles of</w:t>
      </w:r>
      <w:r>
        <w:t xml:space="preserve"> </w:t>
      </w:r>
      <w:r>
        <w:rPr>
          <w:bCs/>
          <w:b/>
        </w:rPr>
        <w:t xml:space="preserve">Military Officer</w:t>
      </w:r>
      <w:r>
        <w:t xml:space="preserve">s in</w:t>
      </w:r>
      <w:r>
        <w:t xml:space="preserve"> </w:t>
      </w:r>
      <w:r>
        <w:rPr>
          <w:iCs/>
          <w:i/>
        </w:rPr>
        <w:t xml:space="preserve">Vietnam Ho Chi Minh City</w:t>
      </w:r>
      <w:r>
        <w:t xml:space="preserve"> </w:t>
      </w:r>
      <w:r>
        <w:t xml:space="preserve">are deeply influenced by the region’s cultural heritage. As noted by</w:t>
      </w:r>
      <w:r>
        <w:t xml:space="preserve"> </w:t>
      </w:r>
      <w:hyperlink w:anchor="Xa39a3ee5e6b4b0d3255bfef95601890afd80709">
        <w:r>
          <w:rPr>
            <w:rStyle w:val="Hyperlink"/>
          </w:rPr>
          <w:t xml:space="preserve">Tran (2016)</w:t>
        </w:r>
      </w:hyperlink>
      <w:r>
        <w:t xml:space="preserve">, Vietnamese military culture emphasizes collective effort, loyalty to the state, and a strong sense of duty. These values shape how officers interact with civilians and manage operations in a highly connected urban environment.</w:t>
      </w:r>
    </w:p>
    <w:p>
      <w:pPr>
        <w:pStyle w:val="BodyText"/>
      </w:pPr>
      <w:r>
        <w:t xml:space="preserve">Moreover,</w:t>
      </w:r>
      <w:r>
        <w:t xml:space="preserve"> </w:t>
      </w:r>
      <w:r>
        <w:rPr>
          <w:iCs/>
          <w:i/>
        </w:rPr>
        <w:t xml:space="preserve">Vietnam Ho Chi Minh City</w:t>
      </w:r>
      <w:r>
        <w:t xml:space="preserve">’s status as a melting pot of traditions has led to innovative approaches in military leadership. Officers are often encouraged to adopt adaptive strategies that reflect the city’s dynamic nature, as seen in case studies by</w:t>
      </w:r>
      <w:r>
        <w:t xml:space="preserve"> </w:t>
      </w:r>
      <w:hyperlink w:anchor="Xa39a3ee5e6b4b0d3255bfef95601890afd80709">
        <w:r>
          <w:rPr>
            <w:rStyle w:val="Hyperlink"/>
          </w:rPr>
          <w:t xml:space="preserve">Nguyen &amp; Le (2023)</w:t>
        </w:r>
      </w:hyperlink>
      <w:r>
        <w:t xml:space="preserve">.</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Military Officer</w:t>
      </w:r>
      <w:r>
        <w:t xml:space="preserve">s in</w:t>
      </w:r>
      <w:r>
        <w:t xml:space="preserve"> </w:t>
      </w:r>
      <w:r>
        <w:rPr>
          <w:iCs/>
          <w:i/>
        </w:rPr>
        <w:t xml:space="preserve">Vietnam Ho Chi Minh City</w:t>
      </w:r>
      <w:r>
        <w:t xml:space="preserve">, from their historical roots to their modern-day responsibilities. As the city continues to grow as a global economic and political center, the strategic importance of military leadership here will only increase. Future research should explore how advancements in technology and changing geopolitical dynamics further shape the duties of</w:t>
      </w:r>
      <w:r>
        <w:t xml:space="preserve"> </w:t>
      </w:r>
      <w:r>
        <w:rPr>
          <w:bCs/>
          <w:b/>
        </w:rPr>
        <w:t xml:space="preserve">Military Officer</w:t>
      </w:r>
      <w:r>
        <w:t xml:space="preserve">s in this vital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Officers in Vietnam Ho Chi Minh City</dc:title>
  <dc:creator/>
  <dc:language>en</dc:language>
  <cp:keywords/>
  <dcterms:created xsi:type="dcterms:W3CDTF">2026-07-25T01:01:28Z</dcterms:created>
  <dcterms:modified xsi:type="dcterms:W3CDTF">2026-07-25T01:01:28Z</dcterms:modified>
</cp:coreProperties>
</file>

<file path=docProps/custom.xml><?xml version="1.0" encoding="utf-8"?>
<Properties xmlns="http://schemas.openxmlformats.org/officeDocument/2006/custom-properties" xmlns:vt="http://schemas.openxmlformats.org/officeDocument/2006/docPropsVTypes"/>
</file>