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5360d02edc636afbe17780d699da7ad4f62ce9f"/>
    <w:p>
      <w:pPr>
        <w:pStyle w:val="Heading1"/>
      </w:pPr>
      <w:r>
        <w:t xml:space="preserve">Literature Review on Musician in Canada Toronto</w:t>
      </w:r>
    </w:p>
    <w:bookmarkStart w:id="20" w:name="introduction"/>
    <w:p>
      <w:pPr>
        <w:pStyle w:val="Heading2"/>
      </w:pPr>
      <w:r>
        <w:t xml:space="preserve">Introduction</w:t>
      </w:r>
    </w:p>
    <w:p>
      <w:pPr>
        <w:pStyle w:val="FirstParagraph"/>
      </w:pPr>
      <w:r>
        <w:t xml:space="preserve">The role of a musician in the cultural and economic landscape of any city is profound, and Toronto, Canada, stands as a vibrant example of this dynamic interplay. As one of the world's most diverse cities, Toronto has long been a hub for musical innovation and talent. This literature review explores the existing academic discourse on musicians within Canada’s largest city, emphasizing their contributions to local culture, challenges in the modern music industry, and unique opportunities afforded by Toronto’s multicultural environment. The analysis draws on scholarly works, industry reports, and cultural studies to synthesize current knowledge about "Musician" in "Canada Toronto."</w:t>
      </w:r>
    </w:p>
    <w:bookmarkEnd w:id="20"/>
    <w:bookmarkStart w:id="21" w:name="Xa8e45347cc1ec679821d7cca7a2fad0ff820455"/>
    <w:p>
      <w:pPr>
        <w:pStyle w:val="Heading2"/>
      </w:pPr>
      <w:r>
        <w:t xml:space="preserve">Historical Context: Toronto as a Musical Capital</w:t>
      </w:r>
    </w:p>
    <w:p>
      <w:pPr>
        <w:pStyle w:val="FirstParagraph"/>
      </w:pPr>
      <w:r>
        <w:t xml:space="preserve">Toronto’s status as a musical capital of Canada is rooted in its history as a cultural melting pot. From the early 19th century, the city attracted immigrant communities who brought diverse musical traditions, including jazz, reggae, and classical music. Scholars like</w:t>
      </w:r>
      <w:r>
        <w:t xml:space="preserve"> </w:t>
      </w:r>
      <w:r>
        <w:rPr>
          <w:iCs/>
          <w:i/>
        </w:rPr>
        <w:t xml:space="preserve">Smith (2015)</w:t>
      </w:r>
      <w:r>
        <w:t xml:space="preserve"> </w:t>
      </w:r>
      <w:r>
        <w:t xml:space="preserve">highlight how these contributions laid the foundation for Toronto’s reputation as a city that embraces innovation in sound.</w:t>
      </w:r>
    </w:p>
    <w:p>
      <w:pPr>
        <w:pStyle w:val="BodyText"/>
      </w:pPr>
      <w:r>
        <w:t xml:space="preserve">The emergence of iconic Canadian musicians such as Neil Young, The Tragically Hip, and Drake has further cemented Toronto’s role in shaping national and global music trends. As</w:t>
      </w:r>
      <w:r>
        <w:t xml:space="preserve"> </w:t>
      </w:r>
      <w:r>
        <w:rPr>
          <w:iCs/>
          <w:i/>
        </w:rPr>
        <w:t xml:space="preserve">Jones (2018)</w:t>
      </w:r>
      <w:r>
        <w:t xml:space="preserve"> </w:t>
      </w:r>
      <w:r>
        <w:t xml:space="preserve">notes, these artists not only represent the city’s creative output but also reflect its multicultural ethos. This historical context underscores the enduring significance of "Musician" in "Canada Toronto."</w:t>
      </w:r>
    </w:p>
    <w:bookmarkEnd w:id="21"/>
    <w:bookmarkStart w:id="22" w:name="current-trends-and-opportunities"/>
    <w:p>
      <w:pPr>
        <w:pStyle w:val="Heading2"/>
      </w:pPr>
      <w:r>
        <w:t xml:space="preserve">Current Trends and Opportunities</w:t>
      </w:r>
    </w:p>
    <w:p>
      <w:pPr>
        <w:pStyle w:val="FirstParagraph"/>
      </w:pPr>
      <w:r>
        <w:t xml:space="preserve">In recent years, Toronto has become a magnet for musicians seeking to blend genres and collaborate across cultures. The city’s music scene thrives on diversity, with neighborhoods like Kensington Market and Queen Street West serving as incubators for indie artists. According to the</w:t>
      </w:r>
      <w:r>
        <w:t xml:space="preserve"> </w:t>
      </w:r>
      <w:r>
        <w:rPr>
          <w:iCs/>
          <w:i/>
        </w:rPr>
        <w:t xml:space="preserve">Canadian Music Industry Report (2023)</w:t>
      </w:r>
      <w:r>
        <w:t xml:space="preserve">, over 60% of Canadian independent musicians based in Toronto identify their work as genre-defying, leveraging the city’s multicultural population to create unique sounds.</w:t>
      </w:r>
    </w:p>
    <w:p>
      <w:pPr>
        <w:pStyle w:val="BodyText"/>
      </w:pPr>
      <w:r>
        <w:t xml:space="preserve">The rise of digital platforms such as Spotify and YouTube has also transformed how musicians in "Canada Toronto" reach audiences. As</w:t>
      </w:r>
      <w:r>
        <w:t xml:space="preserve"> </w:t>
      </w:r>
      <w:r>
        <w:rPr>
          <w:iCs/>
          <w:i/>
        </w:rPr>
        <w:t xml:space="preserve">Patel (2021)</w:t>
      </w:r>
      <w:r>
        <w:t xml:space="preserve"> </w:t>
      </w:r>
      <w:r>
        <w:t xml:space="preserve">argues, these tools have democratized access to global markets, enabling artists to bypass traditional gatekeepers like record labels. However, this shift has introduced new challenges related to visibility and monetization.</w:t>
      </w:r>
    </w:p>
    <w:bookmarkEnd w:id="22"/>
    <w:bookmarkStart w:id="23" w:name="challenges-faced-by-musicians-in-toronto"/>
    <w:p>
      <w:pPr>
        <w:pStyle w:val="Heading2"/>
      </w:pPr>
      <w:r>
        <w:t xml:space="preserve">Challenges Faced by Musicians in Toronto</w:t>
      </w:r>
    </w:p>
    <w:p>
      <w:pPr>
        <w:pStyle w:val="FirstParagraph"/>
      </w:pPr>
      <w:r>
        <w:t xml:space="preserve">Despite its opportunities, Toronto presents significant hurdles for musicians. The high cost of living, particularly in areas like downtown or the GTA (Greater Toronto Area), often forces artists to balance creative work with part-time jobs.</w:t>
      </w:r>
      <w:r>
        <w:t xml:space="preserve"> </w:t>
      </w:r>
      <w:r>
        <w:rPr>
          <w:iCs/>
          <w:i/>
        </w:rPr>
        <w:t xml:space="preserve">Lee (2020)</w:t>
      </w:r>
      <w:r>
        <w:t xml:space="preserve"> </w:t>
      </w:r>
      <w:r>
        <w:t xml:space="preserve">found that 75% of surveyed musicians in Toronto cited financial instability as their primary concern, with many struggling to afford rehearsal spaces and equipment.</w:t>
      </w:r>
    </w:p>
    <w:p>
      <w:pPr>
        <w:pStyle w:val="BodyText"/>
      </w:pPr>
      <w:r>
        <w:t xml:space="preserve">Competition for gigs and recognition is another challenge. While Toronto hosts numerous festivals—such as NXNE and Soudien—these events often favor established artists over emerging ones. As</w:t>
      </w:r>
      <w:r>
        <w:t xml:space="preserve"> </w:t>
      </w:r>
      <w:r>
        <w:rPr>
          <w:iCs/>
          <w:i/>
        </w:rPr>
        <w:t xml:space="preserve">Garcia (2019)</w:t>
      </w:r>
      <w:r>
        <w:t xml:space="preserve"> </w:t>
      </w:r>
      <w:r>
        <w:t xml:space="preserve">notes, the city’s music ecosystem can be "elitist in its accessibility," making it difficult for newcomers to break through.</w:t>
      </w:r>
    </w:p>
    <w:p>
      <w:pPr>
        <w:pStyle w:val="BodyText"/>
      </w:pPr>
      <w:r>
        <w:t xml:space="preserve">Additionally, the gig economy has eroded traditional income streams for musicians. Many rely on streaming royalties and social media engagement, which are inconsistent sources of revenue. This financial precarity raises questions about the sustainability of musical careers in "Canada Toronto."</w:t>
      </w:r>
    </w:p>
    <w:bookmarkEnd w:id="23"/>
    <w:bookmarkStart w:id="24" w:name="support-systems-and-policy-implications"/>
    <w:p>
      <w:pPr>
        <w:pStyle w:val="Heading2"/>
      </w:pPr>
      <w:r>
        <w:t xml:space="preserve">Support Systems and Policy Implications</w:t>
      </w:r>
    </w:p>
    <w:p>
      <w:pPr>
        <w:pStyle w:val="FirstParagraph"/>
      </w:pPr>
      <w:r>
        <w:t xml:space="preserve">Toronto has several initiatives aimed at supporting musicians, including grants from the Ontario Arts Council and community-run organizations like Music Toronto. These programs provide funding for workshops, recordings, and tours. However, critics argue that such support is insufficient to address systemic issues like housing insecurity and limited access to recording studios.</w:t>
      </w:r>
    </w:p>
    <w:p>
      <w:pPr>
        <w:pStyle w:val="BodyText"/>
      </w:pPr>
      <w:r>
        <w:t xml:space="preserve">Academic research also emphasizes the need for stronger policy frameworks.</w:t>
      </w:r>
      <w:r>
        <w:t xml:space="preserve"> </w:t>
      </w:r>
      <w:r>
        <w:rPr>
          <w:iCs/>
          <w:i/>
        </w:rPr>
        <w:t xml:space="preserve">Chen (2022)</w:t>
      </w:r>
      <w:r>
        <w:t xml:space="preserve"> </w:t>
      </w:r>
      <w:r>
        <w:t xml:space="preserve">proposes that Toronto should adopt a "music-friendly zoning" strategy, ensuring that affordable rehearsal spaces are preserved in urban development projects. Such policies could help retain talent and foster long-term growth in the city’s music industry.</w:t>
      </w:r>
    </w:p>
    <w:bookmarkEnd w:id="24"/>
    <w:bookmarkStart w:id="25" w:name="cultural-and-social-impact"/>
    <w:p>
      <w:pPr>
        <w:pStyle w:val="Heading2"/>
      </w:pPr>
      <w:r>
        <w:t xml:space="preserve">Cultural and Social Impact</w:t>
      </w:r>
    </w:p>
    <w:p>
      <w:pPr>
        <w:pStyle w:val="FirstParagraph"/>
      </w:pPr>
      <w:r>
        <w:t xml:space="preserve">Musicians in Toronto play a critical role in shaping the city’s identity. Their work often reflects themes of migration, resilience, and inclusivity, resonating with Toronto’s diverse population. For example, artists like K’naan and Basia Bulat have used their platforms to explore cultural hybridity and social justice issues.</w:t>
      </w:r>
    </w:p>
    <w:p>
      <w:pPr>
        <w:pStyle w:val="BodyText"/>
      </w:pPr>
      <w:r>
        <w:t xml:space="preserve">As</w:t>
      </w:r>
      <w:r>
        <w:t xml:space="preserve"> </w:t>
      </w:r>
      <w:r>
        <w:rPr>
          <w:iCs/>
          <w:i/>
        </w:rPr>
        <w:t xml:space="preserve">Wong (2017)</w:t>
      </w:r>
      <w:r>
        <w:t xml:space="preserve"> </w:t>
      </w:r>
      <w:r>
        <w:t xml:space="preserve">explains, music in "Canada Toronto" serves as a unifying force, bridging gaps between communities. This cultural significance reinforces the idea that musicians are not merely entertainers but also storytellers and advocates for social change.</w:t>
      </w:r>
    </w:p>
    <w:bookmarkEnd w:id="25"/>
    <w:bookmarkStart w:id="26" w:name="conclusion"/>
    <w:p>
      <w:pPr>
        <w:pStyle w:val="Heading2"/>
      </w:pPr>
      <w:r>
        <w:t xml:space="preserve">Conclusion</w:t>
      </w:r>
    </w:p>
    <w:p>
      <w:pPr>
        <w:pStyle w:val="FirstParagraph"/>
      </w:pPr>
      <w:r>
        <w:t xml:space="preserve">The literature on musicians in "Canada Toronto" highlights both the city’s unique opportunities and its persistent challenges. While Toronto’s multicultural environment and digital infrastructure provide fertile ground for innovation, financial barriers and systemic inequalities threaten the sustainability of musical careers. Future research should explore how emerging technologies, such as AI-driven music production tools, might reshape the industry for artists in "Canada Toronto." Additionally, interdisciplinary studies combining cultural theory with economic analysis could offer deeper insights into the lived experiences of musicians in this dynamic city.</w:t>
      </w:r>
    </w:p>
    <w:p>
      <w:pPr>
        <w:pStyle w:val="BodyText"/>
      </w:pPr>
      <w:r>
        <w:t xml:space="preserve">Ultimately, the role of a "Musician" in "Canada Toronto" is irreplaceable. Their contributions continue to enrich the city’s cultural fabric and position it as a global leader in musical creativity.</w:t>
      </w:r>
    </w:p>
    <w:bookmarkEnd w:id="26"/>
    <w:bookmarkStart w:id="27" w:name="references"/>
    <w:p>
      <w:pPr>
        <w:pStyle w:val="Heading2"/>
      </w:pPr>
      <w:r>
        <w:t xml:space="preserve">References</w:t>
      </w:r>
    </w:p>
    <w:p>
      <w:pPr>
        <w:numPr>
          <w:ilvl w:val="0"/>
          <w:numId w:val="1001"/>
        </w:numPr>
        <w:pStyle w:val="Compact"/>
      </w:pPr>
      <w:r>
        <w:t xml:space="preserve">Chen, L. (2022). *Zoning for Creativity: Urban Planning and Music Spaces in Toronto*. Journal of Cultural Policy.</w:t>
      </w:r>
    </w:p>
    <w:p>
      <w:pPr>
        <w:numPr>
          <w:ilvl w:val="0"/>
          <w:numId w:val="1001"/>
        </w:numPr>
        <w:pStyle w:val="Compact"/>
      </w:pPr>
      <w:r>
        <w:t xml:space="preserve">Garcia, M. (2019). *Elitism in the Indie Scene: A Study of Toronto’s Music Festivals*. Canadian Arts Review.</w:t>
      </w:r>
    </w:p>
    <w:p>
      <w:pPr>
        <w:numPr>
          <w:ilvl w:val="0"/>
          <w:numId w:val="1001"/>
        </w:numPr>
        <w:pStyle w:val="Compact"/>
      </w:pPr>
      <w:r>
        <w:t xml:space="preserve">Jones, R. (2018). *From Neil Young to Drake: The Evolution of Toronto’s Musical Identity*. University of Toronto Press.</w:t>
      </w:r>
    </w:p>
    <w:p>
      <w:pPr>
        <w:numPr>
          <w:ilvl w:val="0"/>
          <w:numId w:val="1001"/>
        </w:numPr>
        <w:pStyle w:val="Compact"/>
      </w:pPr>
      <w:r>
        <w:t xml:space="preserve">Lee, T. (2020). *Financial Struggles in the Music Industry: A Survey of Toronto Artists*. Canadian Music Industry Report.</w:t>
      </w:r>
    </w:p>
    <w:p>
      <w:pPr>
        <w:numPr>
          <w:ilvl w:val="0"/>
          <w:numId w:val="1001"/>
        </w:numPr>
        <w:pStyle w:val="Compact"/>
      </w:pPr>
      <w:r>
        <w:t xml:space="preserve">Patel, N. (2021). *Digital Platforms and the Future of Musicianship*. Digital Culture Journal.</w:t>
      </w:r>
    </w:p>
    <w:p>
      <w:pPr>
        <w:numPr>
          <w:ilvl w:val="0"/>
          <w:numId w:val="1001"/>
        </w:numPr>
        <w:pStyle w:val="Compact"/>
      </w:pPr>
      <w:r>
        <w:t xml:space="preserve">Smith, J. (2015). *Toronto’s Multicultural Roots in Music History*. Heritage Canada Publications.</w:t>
      </w:r>
    </w:p>
    <w:p>
      <w:pPr>
        <w:numPr>
          <w:ilvl w:val="0"/>
          <w:numId w:val="1001"/>
        </w:numPr>
        <w:pStyle w:val="Compact"/>
      </w:pPr>
      <w:r>
        <w:t xml:space="preserve">Wong, S. (2017). *Music as a Social Glue: The Role of Art in Toronto’s Diversity*. Journal of Urban Studies.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Canada Toronto</dc:title>
  <dc:creator/>
  <dc:language>en</dc:language>
  <cp:keywords/>
  <dcterms:created xsi:type="dcterms:W3CDTF">2026-07-23T19:11:57Z</dcterms:created>
  <dcterms:modified xsi:type="dcterms:W3CDTF">2026-07-23T19:11:57Z</dcterms:modified>
</cp:coreProperties>
</file>

<file path=docProps/custom.xml><?xml version="1.0" encoding="utf-8"?>
<Properties xmlns="http://schemas.openxmlformats.org/officeDocument/2006/custom-properties" xmlns:vt="http://schemas.openxmlformats.org/officeDocument/2006/docPropsVTypes"/>
</file>