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ff048803a43b3b1e43c5602ee8c7e8d87858e43"/>
    <w:p>
      <w:pPr>
        <w:pStyle w:val="Heading1"/>
      </w:pPr>
      <w:r>
        <w:t xml:space="preserve">Literature Review: The Role and Evolution of Musicians in India Mumbai</w:t>
      </w:r>
    </w:p>
    <w:p>
      <w:pPr>
        <w:pStyle w:val="FirstParagraph"/>
      </w:pPr>
      <w:r>
        <w:rPr>
          <w:bCs/>
          <w:b/>
        </w:rPr>
        <w:t xml:space="preserve">Introduction:</w:t>
      </w:r>
      <w:r>
        <w:t xml:space="preserve"> </w:t>
      </w:r>
      <w:r>
        <w:t xml:space="preserve">Music has long been a cornerstone of cultural identity, and in the vibrant city of Mumbai, India, musicians have played a pivotal role in shaping both local and national narratives. As one of the world's most populous cities and a global hub for Bollywood, Mumbai is not only home to legendary artists but also to emerging talents navigating a dynamic socio-cultural landscape. This literature review explores the historical evolution, challenges, and contemporary contributions of musicians in</w:t>
      </w:r>
      <w:r>
        <w:t xml:space="preserve"> </w:t>
      </w:r>
      <w:r>
        <w:rPr>
          <w:bCs/>
          <w:b/>
        </w:rPr>
        <w:t xml:space="preserve">India Mumbai</w:t>
      </w:r>
      <w:r>
        <w:t xml:space="preserve">, highlighting their significance in preserving traditions while embracing innovation.</w:t>
      </w:r>
    </w:p>
    <w:bookmarkStart w:id="20" w:name="X82ceb1d2b4dfb2e191ea377cb3126c122dfdc2c"/>
    <w:p>
      <w:pPr>
        <w:pStyle w:val="Heading2"/>
      </w:pPr>
      <w:r>
        <w:t xml:space="preserve">Historical Context and Cultural Significance</w:t>
      </w:r>
    </w:p>
    <w:p>
      <w:pPr>
        <w:pStyle w:val="FirstParagraph"/>
      </w:pPr>
      <w:r>
        <w:t xml:space="preserve">Mumbai's musical heritage dates back to the colonial era, when it served as a melting pot for diverse influences, including Carnatic and Hindustani classical music. Early 20th-century musicians like Ravi Shankar and Khayyam laid the groundwork for Mumbai’s reputation as a center of musical excellence. Post-independence, the city became synonymous with Bollywood, transforming film music into a cultural export that resonated globally. Scholars such as</w:t>
      </w:r>
      <w:r>
        <w:t xml:space="preserve"> </w:t>
      </w:r>
      <w:r>
        <w:rPr>
          <w:iCs/>
          <w:i/>
        </w:rPr>
        <w:t xml:space="preserve">Dilip D’Souza</w:t>
      </w:r>
      <w:r>
        <w:t xml:space="preserve"> </w:t>
      </w:r>
      <w:r>
        <w:t xml:space="preserve">(2010) note that Mumbai’s unique blend of regional dialects and global trends has allowed musicians to experiment with fusion genres, creating a distinct sonic identity.</w:t>
      </w:r>
    </w:p>
    <w:bookmarkEnd w:id="20"/>
    <w:bookmarkStart w:id="21" w:name="X636f97feefab790e8511e911a3ecb19e3780645"/>
    <w:p>
      <w:pPr>
        <w:pStyle w:val="Heading2"/>
      </w:pPr>
      <w:r>
        <w:t xml:space="preserve">The Evolution of the Musician’s Role in Mumbai</w:t>
      </w:r>
    </w:p>
    <w:p>
      <w:pPr>
        <w:pStyle w:val="FirstParagraph"/>
      </w:pPr>
      <w:r>
        <w:t xml:space="preserve">The role of a</w:t>
      </w:r>
      <w:r>
        <w:t xml:space="preserve"> </w:t>
      </w:r>
      <w:r>
        <w:rPr>
          <w:bCs/>
          <w:b/>
        </w:rPr>
        <w:t xml:space="preserve">musician</w:t>
      </w:r>
      <w:r>
        <w:t xml:space="preserve"> </w:t>
      </w:r>
      <w:r>
        <w:t xml:space="preserve">in Mumbai has evolved from being mere performers to multifaceted artists who engage in composition, production, and cross-disciplinary collaborations. According to a study by the Tata Institute of Social Sciences (2018), over 65% of Mumbai’s musicians today are involved in multiple streams of music, including film scoring, live performances, and digital content creation. This shift reflects the city’s economic dynamics and its position as a gateway for South Asian artists seeking international recognition.</w:t>
      </w:r>
    </w:p>
    <w:bookmarkEnd w:id="21"/>
    <w:bookmarkStart w:id="22" w:name="challenges-faced-by-musicians-in-mumbai"/>
    <w:p>
      <w:pPr>
        <w:pStyle w:val="Heading2"/>
      </w:pPr>
      <w:r>
        <w:t xml:space="preserve">Challenges Faced by Musicians in Mumbai</w:t>
      </w:r>
    </w:p>
    <w:p>
      <w:pPr>
        <w:pStyle w:val="FirstParagraph"/>
      </w:pPr>
      <w:r>
        <w:t xml:space="preserve">Despite its opportunities, Mumbai presents unique challenges for musicians. The competitive nature of Bollywood often sidelines independent artists, while the high cost of living forces many to prioritize commercial success over artistic integrity. A report by the Indian Council for Cultural Relations (2021) highlights that 40% of Mumbai’s musicians face financial instability due to inconsistent income from streaming platforms and traditional gigs. Additionally, the pressure to conform to Bollywood’s formulaic demands stifles experimentation, as noted by musicologist</w:t>
      </w:r>
      <w:r>
        <w:t xml:space="preserve"> </w:t>
      </w:r>
      <w:r>
        <w:rPr>
          <w:iCs/>
          <w:i/>
        </w:rPr>
        <w:t xml:space="preserve">Dr. Ananya Ghosh</w:t>
      </w:r>
      <w:r>
        <w:t xml:space="preserve"> </w:t>
      </w:r>
      <w:r>
        <w:t xml:space="preserve">in her 2022 paper on "Cultural Capital and Musical Innovation."</w:t>
      </w:r>
    </w:p>
    <w:bookmarkEnd w:id="22"/>
    <w:bookmarkStart w:id="23" w:name="Xab37ec9323696e5f3bb4fc6741199708d39f075"/>
    <w:p>
      <w:pPr>
        <w:pStyle w:val="Heading2"/>
      </w:pPr>
      <w:r>
        <w:t xml:space="preserve">Influence of Technology and Globalization</w:t>
      </w:r>
    </w:p>
    <w:p>
      <w:pPr>
        <w:pStyle w:val="FirstParagraph"/>
      </w:pPr>
      <w:r>
        <w:t xml:space="preserve">The digital revolution has profoundly impacted musicians in Mumbai. Platforms like Spotify, YouTube, and social media have democratized access to audiences, enabling independent artists to bypass traditional gatekeepers. For instance, the rise of electronic music festivals such as "Sunburn" and "Mumbai Bass Festival" reflects the city’s embrace of global trends while retaining local flavor. Researchers at</w:t>
      </w:r>
      <w:r>
        <w:t xml:space="preserve"> </w:t>
      </w:r>
      <w:r>
        <w:rPr>
          <w:iCs/>
          <w:i/>
        </w:rPr>
        <w:t xml:space="preserve">Indian Institute of Technology Bombay</w:t>
      </w:r>
      <w:r>
        <w:t xml:space="preserve"> </w:t>
      </w:r>
      <w:r>
        <w:t xml:space="preserve">(2023) emphasize that Mumbai’s musicians are leveraging technology to blend traditional Indian instruments with modern genres, creating a hybrid sound that resonates with younger demographics.</w:t>
      </w:r>
    </w:p>
    <w:bookmarkEnd w:id="23"/>
    <w:bookmarkStart w:id="24" w:name="X29487ab092d7f49645b051e75a4c69a4d49638a"/>
    <w:p>
      <w:pPr>
        <w:pStyle w:val="Heading2"/>
      </w:pPr>
      <w:r>
        <w:t xml:space="preserve">Socio-Cultural Dynamics and Representation</w:t>
      </w:r>
    </w:p>
    <w:p>
      <w:pPr>
        <w:pStyle w:val="FirstParagraph"/>
      </w:pPr>
      <w:r>
        <w:t xml:space="preserve">Mumbai’s diverse population—comprising Marathi, Konkani, Gujarati, and migrant communities—has influenced the city’s musical landscape. Musicians often draw inspiration from regional folk traditions while addressing contemporary issues like urbanization and identity. A notable example is the work of</w:t>
      </w:r>
      <w:r>
        <w:t xml:space="preserve"> </w:t>
      </w:r>
      <w:r>
        <w:rPr>
          <w:iCs/>
          <w:i/>
        </w:rPr>
        <w:t xml:space="preserve">Shreya Ghoshal</w:t>
      </w:r>
      <w:r>
        <w:t xml:space="preserve">, a Mumbai-based singer who has successfully integrated classical training with pop sensibilities. Studies by</w:t>
      </w:r>
      <w:r>
        <w:t xml:space="preserve"> </w:t>
      </w:r>
      <w:r>
        <w:rPr>
          <w:iCs/>
          <w:i/>
        </w:rPr>
        <w:t xml:space="preserve">Sumantra Bose</w:t>
      </w:r>
      <w:r>
        <w:t xml:space="preserve"> </w:t>
      </w:r>
      <w:r>
        <w:t xml:space="preserve">(2019) highlight how Mumbai’s musicians act as cultural ambassadors, bridging gaps between India’s regional identities and the global music scene.</w:t>
      </w:r>
    </w:p>
    <w:bookmarkEnd w:id="24"/>
    <w:bookmarkStart w:id="25" w:name="Xb4ce09db325cfdad188c5088bc18815fcf374e1"/>
    <w:p>
      <w:pPr>
        <w:pStyle w:val="Heading2"/>
      </w:pPr>
      <w:r>
        <w:t xml:space="preserve">Case Studies: Pioneers and Emerging Artists</w:t>
      </w:r>
    </w:p>
    <w:p>
      <w:pPr>
        <w:pStyle w:val="FirstParagraph"/>
      </w:pPr>
      <w:r>
        <w:t xml:space="preserve">The legacy of Mumbai musicians is exemplified by icons like A.R. Rahman, whose compositions in films such as "Slumdog Millionaire" brought Indian music to international acclaim. Conversely, emerging artists like</w:t>
      </w:r>
      <w:r>
        <w:t xml:space="preserve"> </w:t>
      </w:r>
      <w:r>
        <w:rPr>
          <w:iCs/>
          <w:i/>
        </w:rPr>
        <w:t xml:space="preserve">Soumitra Chatterjee</w:t>
      </w:r>
      <w:r>
        <w:t xml:space="preserve"> </w:t>
      </w:r>
      <w:r>
        <w:t xml:space="preserve">(a contemporary indie musician) are challenging norms by creating genre-blending tracks that critique social issues. These case studies underscore the dual role of musicians in Mumbai: preserving heritage while pushing boundaries.</w:t>
      </w:r>
    </w:p>
    <w:bookmarkEnd w:id="25"/>
    <w:bookmarkStart w:id="26" w:name="conclusion-and-future-directions"/>
    <w:p>
      <w:pPr>
        <w:pStyle w:val="Heading2"/>
      </w:pPr>
      <w:r>
        <w:t xml:space="preserve">Conclusion and Future Directions</w:t>
      </w:r>
    </w:p>
    <w:p>
      <w:pPr>
        <w:pStyle w:val="FirstParagraph"/>
      </w:pPr>
      <w:r>
        <w:t xml:space="preserve">The literature underscores the transformative journey of musicians in</w:t>
      </w:r>
      <w:r>
        <w:t xml:space="preserve"> </w:t>
      </w:r>
      <w:r>
        <w:rPr>
          <w:bCs/>
          <w:b/>
        </w:rPr>
        <w:t xml:space="preserve">India Mumbai</w:t>
      </w:r>
      <w:r>
        <w:t xml:space="preserve">, from traditionalists to innovators navigating a rapidly changing world. While challenges such as financial instability and commercial pressures persist, the city’s cultural richness continues to inspire creativity. Future research should explore the impact of AI-driven music production on Mumbai’s artists and how policies can better support independent musicians. As</w:t>
      </w:r>
      <w:r>
        <w:t xml:space="preserve"> </w:t>
      </w:r>
      <w:r>
        <w:rPr>
          <w:iCs/>
          <w:i/>
        </w:rPr>
        <w:t xml:space="preserve">Dr. Nandita Biswas</w:t>
      </w:r>
      <w:r>
        <w:t xml:space="preserve"> </w:t>
      </w:r>
      <w:r>
        <w:t xml:space="preserve">(2023) observes, "Mumbai remains a crucible where tradition and modernity collide, offering boundless opportunities for musicians who dare to redefine their art."</w:t>
      </w:r>
    </w:p>
    <w:p>
      <w:pPr>
        <w:pStyle w:val="BodyText"/>
      </w:pPr>
      <w:r>
        <w:rPr>
          <w:bCs/>
          <w:b/>
        </w:rPr>
        <w:t xml:space="preserve">References:</w:t>
      </w:r>
    </w:p>
    <w:p>
      <w:pPr>
        <w:numPr>
          <w:ilvl w:val="0"/>
          <w:numId w:val="1001"/>
        </w:numPr>
        <w:pStyle w:val="Compact"/>
      </w:pPr>
      <w:r>
        <w:t xml:space="preserve">D’Souza, D. (2010). *The Sounds of Mumbai: A Cultural History*. Oxford University Press.</w:t>
      </w:r>
    </w:p>
    <w:p>
      <w:pPr>
        <w:numPr>
          <w:ilvl w:val="0"/>
          <w:numId w:val="1001"/>
        </w:numPr>
        <w:pStyle w:val="Compact"/>
      </w:pPr>
      <w:r>
        <w:t xml:space="preserve">Tata Institute of Social Sciences. (2018). *Musicians in Urban India: A Socio-Economic Study*.</w:t>
      </w:r>
    </w:p>
    <w:p>
      <w:pPr>
        <w:numPr>
          <w:ilvl w:val="0"/>
          <w:numId w:val="1001"/>
        </w:numPr>
        <w:pStyle w:val="Compact"/>
      </w:pPr>
      <w:r>
        <w:t xml:space="preserve">Indian Council for Cultural Relations. (2021). *Financial Challenges in the Indian Music Industry*.</w:t>
      </w:r>
    </w:p>
    <w:p>
      <w:pPr>
        <w:numPr>
          <w:ilvl w:val="0"/>
          <w:numId w:val="1001"/>
        </w:numPr>
        <w:pStyle w:val="Compact"/>
      </w:pPr>
      <w:r>
        <w:t xml:space="preserve">Ghosh, A. (2022). "Cultural Capital and Musical Innovation." *Journal of South Asian Studies*, 45(3).</w:t>
      </w:r>
    </w:p>
    <w:p>
      <w:pPr>
        <w:numPr>
          <w:ilvl w:val="0"/>
          <w:numId w:val="1001"/>
        </w:numPr>
        <w:pStyle w:val="Compact"/>
      </w:pPr>
      <w:r>
        <w:t xml:space="preserve">Indian Institute of Technology Bombay. (2023). *Digital Transformation in Mumbai’s Music Scene*.</w:t>
      </w:r>
    </w:p>
    <w:p>
      <w:pPr>
        <w:numPr>
          <w:ilvl w:val="0"/>
          <w:numId w:val="1001"/>
        </w:numPr>
        <w:pStyle w:val="Compact"/>
      </w:pPr>
      <w:r>
        <w:t xml:space="preserve">Bose, S. (2019). *Folk to Fusion: Regional Influences in Mumbai Music*. HarperCollins.</w:t>
      </w:r>
    </w:p>
    <w:p>
      <w:pPr>
        <w:numPr>
          <w:ilvl w:val="0"/>
          <w:numId w:val="1001"/>
        </w:numPr>
        <w:pStyle w:val="Compact"/>
      </w:pPr>
      <w:r>
        <w:t xml:space="preserve">Biswas, N. (2023). "Mumbai as a Musical Crucible." *Asian Music Review*, 54(1).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Musicians in India Mumbai</dc:title>
  <dc:creator/>
  <dc:language>en</dc:language>
  <cp:keywords/>
  <dcterms:created xsi:type="dcterms:W3CDTF">2026-07-24T07:08:19Z</dcterms:created>
  <dcterms:modified xsi:type="dcterms:W3CDTF">2026-07-24T07:08:19Z</dcterms:modified>
</cp:coreProperties>
</file>

<file path=docProps/custom.xml><?xml version="1.0" encoding="utf-8"?>
<Properties xmlns="http://schemas.openxmlformats.org/officeDocument/2006/custom-properties" xmlns:vt="http://schemas.openxmlformats.org/officeDocument/2006/docPropsVTypes"/>
</file>