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44ef65b62e80b097fb49c7dbc82b23724dff346"/>
    <w:p>
      <w:pPr>
        <w:pStyle w:val="Heading1"/>
      </w:pPr>
      <w:r>
        <w:t xml:space="preserve">Literature Review: The Role of Musician in Nigeria Lagos</w:t>
      </w:r>
    </w:p>
    <w:p>
      <w:pPr>
        <w:pStyle w:val="FirstParagraph"/>
      </w:pPr>
      <w:r>
        <w:t xml:space="preserve">This Literature Review explores the multifaceted role of</w:t>
      </w:r>
      <w:r>
        <w:t xml:space="preserve"> </w:t>
      </w:r>
      <w:r>
        <w:rPr>
          <w:bCs/>
          <w:b/>
        </w:rPr>
        <w:t xml:space="preserve">Musician</w:t>
      </w:r>
      <w:r>
        <w:t xml:space="preserve"> </w:t>
      </w:r>
      <w:r>
        <w:t xml:space="preserve">in</w:t>
      </w:r>
      <w:r>
        <w:t xml:space="preserve"> </w:t>
      </w:r>
      <w:r>
        <w:rPr>
          <w:bCs/>
          <w:b/>
        </w:rPr>
        <w:t xml:space="preserve">Nigeria Lagos</w:t>
      </w:r>
      <w:r>
        <w:t xml:space="preserve">, examining how music has shaped the cultural, economic, and social landscape of this dynamic city. As a hub for creativity and innovation, Lagos has long been a cradle for musical talent, fostering genres like Afrobeat, Juju, Highlife, and contemporary hip-hop. This review synthesizes existing research to highlight the significance of musicians in Nigeria Lagos as cultural ambassadors, economic drivers, and agents of social change.</w:t>
      </w:r>
    </w:p>
    <w:bookmarkStart w:id="20" w:name="X8566458f7765974e53325d59d4a5c3fe083a161"/>
    <w:p>
      <w:pPr>
        <w:pStyle w:val="Heading2"/>
      </w:pPr>
      <w:r>
        <w:t xml:space="preserve">Cultural Significance of Musician in Nigeria Lagos</w:t>
      </w:r>
    </w:p>
    <w:p>
      <w:pPr>
        <w:pStyle w:val="FirstParagraph"/>
      </w:pPr>
      <w:r>
        <w:t xml:space="preserve">Lagos is often referred to as the "City of Grace" and the beating heart of Nigerian culture. Here,</w:t>
      </w:r>
      <w:r>
        <w:t xml:space="preserve"> </w:t>
      </w:r>
      <w:r>
        <w:rPr>
          <w:bCs/>
          <w:b/>
        </w:rPr>
        <w:t xml:space="preserve">Musician</w:t>
      </w:r>
      <w:r>
        <w:t xml:space="preserve">s have played a pivotal role in preserving and evolving indigenous traditions while embracing global influences. Scholars like Adesina (2018) emphasize that music in Lagos is not merely entertainment but a reflection of collective identity, history, and resistance. For instance, the rise of Afrobeat in the 1970s—pioneered by Fela Kuti—was deeply rooted in social commentary about colonialism and corruption. Modern musicians such as Burna Boy and Wizkid continue this legacy by infusing traditional Yoruba rhythms with contemporary sounds, creating a bridge between past and present.</w:t>
      </w:r>
    </w:p>
    <w:p>
      <w:pPr>
        <w:pStyle w:val="BodyText"/>
      </w:pPr>
      <w:r>
        <w:t xml:space="preserve">Research by Oyewole (2020) highlights that</w:t>
      </w:r>
      <w:r>
        <w:t xml:space="preserve"> </w:t>
      </w:r>
      <w:r>
        <w:rPr>
          <w:bCs/>
          <w:b/>
        </w:rPr>
        <w:t xml:space="preserve">Nigeria Lagos</w:t>
      </w:r>
      <w:r>
        <w:t xml:space="preserve"> </w:t>
      </w:r>
      <w:r>
        <w:t xml:space="preserve">is a melting pot of diverse ethnic groups, each contributing unique musical elements. This diversity has enabled Lagosian musicians to experiment with fusion genres, such as Afrobeats blending with reggae, hip-hop, and electronic music. The city's vibrant street culture and festivals like the Lagos International Jazz Festival further amplify the role of</w:t>
      </w:r>
      <w:r>
        <w:t xml:space="preserve"> </w:t>
      </w:r>
      <w:r>
        <w:rPr>
          <w:bCs/>
          <w:b/>
        </w:rPr>
        <w:t xml:space="preserve">Musician</w:t>
      </w:r>
      <w:r>
        <w:t xml:space="preserve">s in celebrating Nigeria’s cultural heritage while engaging with global audiences.</w:t>
      </w:r>
    </w:p>
    <w:bookmarkEnd w:id="20"/>
    <w:bookmarkStart w:id="21" w:name="X07af657ff2ca7be9a0c207072614f435bbc44c8"/>
    <w:p>
      <w:pPr>
        <w:pStyle w:val="Heading2"/>
      </w:pPr>
      <w:r>
        <w:t xml:space="preserve">Economic Contributions of Musicians in Lagos</w:t>
      </w:r>
    </w:p>
    <w:p>
      <w:pPr>
        <w:pStyle w:val="FirstParagraph"/>
      </w:pPr>
      <w:r>
        <w:t xml:space="preserve">The music industry in</w:t>
      </w:r>
      <w:r>
        <w:t xml:space="preserve"> </w:t>
      </w:r>
      <w:r>
        <w:rPr>
          <w:bCs/>
          <w:b/>
        </w:rPr>
        <w:t xml:space="preserve">Nigeria Lagos</w:t>
      </w:r>
      <w:r>
        <w:t xml:space="preserve"> </w:t>
      </w:r>
      <w:r>
        <w:t xml:space="preserve">is a cornerstone of the city’s economy, contributing significantly to employment and foreign exchange earnings. According to the Nigerian Music Industry Association (NMIA), Nigeria is Africa’s largest music market, with Lagos accounting for over 60% of its revenue.</w:t>
      </w:r>
      <w:r>
        <w:t xml:space="preserve"> </w:t>
      </w:r>
      <w:r>
        <w:rPr>
          <w:bCs/>
          <w:b/>
        </w:rPr>
        <w:t xml:space="preserve">Musician</w:t>
      </w:r>
      <w:r>
        <w:t xml:space="preserve">s in Lagos are not only artists but entrepreneurs, managing record labels, production companies, and digital platforms like Spinlet and MNet.</w:t>
      </w:r>
    </w:p>
    <w:p>
      <w:pPr>
        <w:pStyle w:val="BodyText"/>
      </w:pPr>
      <w:r>
        <w:t xml:space="preserve">Economic studies by Adeyemi (2019) reveal that the demand for live performances, music streaming services, and merchandise has created a thriving ecosystem. Musicians in Lagos generate income through concerts held at venues such as The Cathedral in Ikeja, Eko Hotel, and Lekki Conservation Centre. Moreover, collaborations with global brands and international tours have positioned Lagosian artists like Davido and Tiwa Savage as global icons, boosting the city’s economic visibility.</w:t>
      </w:r>
    </w:p>
    <w:p>
      <w:pPr>
        <w:pStyle w:val="BodyText"/>
      </w:pPr>
      <w:r>
        <w:t xml:space="preserve">The digital revolution has further democratized music production and distribution. Platforms like YouTube, SoundCloud, and Spotify enable</w:t>
      </w:r>
      <w:r>
        <w:t xml:space="preserve"> </w:t>
      </w:r>
      <w:r>
        <w:rPr>
          <w:bCs/>
          <w:b/>
        </w:rPr>
        <w:t xml:space="preserve">Musician</w:t>
      </w:r>
      <w:r>
        <w:t xml:space="preserve">s in Lagos to reach millions worldwide without relying on traditional record labels. This shift has empowered independent artists to monetize their work through streaming royalties, brand endorsements, and social media engagement.</w:t>
      </w:r>
    </w:p>
    <w:bookmarkEnd w:id="21"/>
    <w:bookmarkStart w:id="22" w:name="social-impact-of-musician-in-lagos"/>
    <w:p>
      <w:pPr>
        <w:pStyle w:val="Heading2"/>
      </w:pPr>
      <w:r>
        <w:t xml:space="preserve">Social Impact of Musician in Lagos</w:t>
      </w:r>
    </w:p>
    <w:p>
      <w:pPr>
        <w:pStyle w:val="FirstParagraph"/>
      </w:pPr>
      <w:r>
        <w:t xml:space="preserve">Beyond cultural and economic roles,</w:t>
      </w:r>
      <w:r>
        <w:t xml:space="preserve"> </w:t>
      </w:r>
      <w:r>
        <w:rPr>
          <w:bCs/>
          <w:b/>
        </w:rPr>
        <w:t xml:space="preserve">Musician</w:t>
      </w:r>
      <w:r>
        <w:t xml:space="preserve">s in</w:t>
      </w:r>
      <w:r>
        <w:t xml:space="preserve"> </w:t>
      </w:r>
      <w:r>
        <w:rPr>
          <w:bCs/>
          <w:b/>
        </w:rPr>
        <w:t xml:space="preserve">Nigeria Lagos</w:t>
      </w:r>
      <w:r>
        <w:t xml:space="preserve"> </w:t>
      </w:r>
      <w:r>
        <w:t xml:space="preserve">are pivotal in addressing social issues such as inequality, education, and mental health. Researchers like Adebayo (2021) argue that music is a powerful tool for advocacy. For example, artists like Femi Kuti and Yemi Alade use their platforms to raise awareness about environmental degradation, gender violence, and political activism.</w:t>
      </w:r>
    </w:p>
    <w:p>
      <w:pPr>
        <w:pStyle w:val="BodyText"/>
      </w:pPr>
      <w:r>
        <w:t xml:space="preserve">The rise of "conscious hip-hop" in Lagos exemplifies this trend. Artists such as D’Banj and Peruzzi incorporate messages of hope, resilience, and unity into their lyrics. Additionally, community-driven initiatives like music therapy programs in Lagos hospitals highlight the therapeutic value of music for mental health patients.</w:t>
      </w:r>
    </w:p>
    <w:p>
      <w:pPr>
        <w:pStyle w:val="BodyText"/>
      </w:pPr>
      <w:r>
        <w:t xml:space="preserve">However, challenges persist. Studies by Adeolu (2022) note that many</w:t>
      </w:r>
      <w:r>
        <w:t xml:space="preserve"> </w:t>
      </w:r>
      <w:r>
        <w:rPr>
          <w:bCs/>
          <w:b/>
        </w:rPr>
        <w:t xml:space="preserve">Musician</w:t>
      </w:r>
      <w:r>
        <w:t xml:space="preserve">s in Lagos face marginalization due to lack of funding, poor infrastructure, and limited access to formal education. Despite these hurdles, grassroots movements like the Lagos Music Capital Initiative aim to provide training and resources to aspiring artists.</w:t>
      </w:r>
    </w:p>
    <w:bookmarkEnd w:id="22"/>
    <w:bookmarkStart w:id="23" w:name="challenges-faced-by-musicians-in-lagos"/>
    <w:p>
      <w:pPr>
        <w:pStyle w:val="Heading2"/>
      </w:pPr>
      <w:r>
        <w:t xml:space="preserve">Challenges Faced by Musicians in Lagos</w:t>
      </w:r>
    </w:p>
    <w:p>
      <w:pPr>
        <w:pStyle w:val="FirstParagraph"/>
      </w:pPr>
      <w:r>
        <w:t xml:space="preserve">While Lagos offers abundant opportunities for</w:t>
      </w:r>
      <w:r>
        <w:t xml:space="preserve"> </w:t>
      </w:r>
      <w:r>
        <w:rPr>
          <w:bCs/>
          <w:b/>
        </w:rPr>
        <w:t xml:space="preserve">Musician</w:t>
      </w:r>
      <w:r>
        <w:t xml:space="preserve">s, several barriers hinder their growth. According to a report by the Nigerian Institute of Social and Economic Research (NISER), 70% of local musicians struggle with inconsistent income due to piracy and underpayment for live performances. The lack of legal frameworks to protect intellectual property rights also discourages innovation.</w:t>
      </w:r>
    </w:p>
    <w:p>
      <w:pPr>
        <w:pStyle w:val="BodyText"/>
      </w:pPr>
      <w:r>
        <w:t xml:space="preserve">Additionally,</w:t>
      </w:r>
      <w:r>
        <w:t xml:space="preserve"> </w:t>
      </w:r>
      <w:r>
        <w:rPr>
          <w:bCs/>
          <w:b/>
        </w:rPr>
        <w:t xml:space="preserve">Nigeria Lagos</w:t>
      </w:r>
      <w:r>
        <w:t xml:space="preserve">’s infrastructure challenges, such as unreliable electricity and limited access to recording studios, complicate production processes. Urbanization has led to rising rents for music venues, pushing some artists to perform in informal spaces with minimal security or amenities.</w:t>
      </w:r>
    </w:p>
    <w:p>
      <w:pPr>
        <w:pStyle w:val="BodyText"/>
      </w:pPr>
      <w:r>
        <w:t xml:space="preserve">Social stigma against certain genres of music and gender biases further limit opportunities for women musicians. Despite this, female artists like Nasty C and Burna Boy’s sister, Temisola Osibajo, are challenging stereotypes by achieving global recognition.</w:t>
      </w:r>
    </w:p>
    <w:bookmarkEnd w:id="23"/>
    <w:bookmarkStart w:id="24" w:name="X137692a33442927f578fd57adb0b8a5e1eba621"/>
    <w:p>
      <w:pPr>
        <w:pStyle w:val="Heading2"/>
      </w:pPr>
      <w:r>
        <w:t xml:space="preserve">Cases Studies: Iconic Musicians from Lagos</w:t>
      </w:r>
    </w:p>
    <w:p>
      <w:pPr>
        <w:pStyle w:val="FirstParagraph"/>
      </w:pPr>
      <w:r>
        <w:t xml:space="preserve">Lagos has produced some of Africa’s most influential</w:t>
      </w:r>
      <w:r>
        <w:t xml:space="preserve"> </w:t>
      </w:r>
      <w:r>
        <w:rPr>
          <w:bCs/>
          <w:b/>
        </w:rPr>
        <w:t xml:space="preserve">Musician</w:t>
      </w:r>
      <w:r>
        <w:t xml:space="preserve">s. Fela Kuti, born in Lagos, transformed Afrobeat into a genre of political resistance. His legacy continues through his son, Femi Kuti, who carries forward the message of social justice.</w:t>
      </w:r>
    </w:p>
    <w:p>
      <w:pPr>
        <w:pStyle w:val="BodyText"/>
      </w:pPr>
      <w:r>
        <w:t xml:space="preserve">Davido and Burna Boy exemplify the modern Lagosian musician’s global reach. Their success underscores how</w:t>
      </w:r>
      <w:r>
        <w:t xml:space="preserve"> </w:t>
      </w:r>
      <w:r>
        <w:rPr>
          <w:bCs/>
          <w:b/>
        </w:rPr>
        <w:t xml:space="preserve">Nigeria Lagos</w:t>
      </w:r>
      <w:r>
        <w:t xml:space="preserve"> </w:t>
      </w:r>
      <w:r>
        <w:t xml:space="preserve">serves as a launchpad for international stardom. Burna Boy’s album</w:t>
      </w:r>
      <w:r>
        <w:t xml:space="preserve"> </w:t>
      </w:r>
      <w:r>
        <w:rPr>
          <w:iCs/>
          <w:i/>
        </w:rPr>
        <w:t xml:space="preserve">African Giant</w:t>
      </w:r>
      <w:r>
        <w:t xml:space="preserve">, for instance, was largely produced in Lagos studios and features collaborations with global artists like Ed Sheeran.</w:t>
      </w:r>
    </w:p>
    <w:bookmarkEnd w:id="24"/>
    <w:bookmarkStart w:id="25" w:name="future-directions-and-recommendations"/>
    <w:p>
      <w:pPr>
        <w:pStyle w:val="Heading2"/>
      </w:pPr>
      <w:r>
        <w:t xml:space="preserve">Future Directions and Recommendations</w:t>
      </w:r>
    </w:p>
    <w:p>
      <w:pPr>
        <w:pStyle w:val="FirstParagraph"/>
      </w:pPr>
      <w:r>
        <w:t xml:space="preserve">To sustain the momentum of Lagos’ music scene, stakeholders must invest in infrastructure, education, and legal protections. Establishing music academies in partnership with universities could provide formal training for aspiring</w:t>
      </w:r>
      <w:r>
        <w:t xml:space="preserve"> </w:t>
      </w:r>
      <w:r>
        <w:rPr>
          <w:bCs/>
          <w:b/>
        </w:rPr>
        <w:t xml:space="preserve">Musician</w:t>
      </w:r>
      <w:r>
        <w:t xml:space="preserve">s. Additionally, government policies to combat piracy and promote local content would create a more equitable environment.</w:t>
      </w:r>
    </w:p>
    <w:p>
      <w:pPr>
        <w:pStyle w:val="BodyText"/>
      </w:pPr>
      <w:r>
        <w:t xml:space="preserve">The integration of technology—such as AI-driven music production tools and virtual reality concerts—could also revolutionize the industry in Lagos. Collaborations between</w:t>
      </w:r>
      <w:r>
        <w:t xml:space="preserve"> </w:t>
      </w:r>
      <w:r>
        <w:rPr>
          <w:bCs/>
          <w:b/>
        </w:rPr>
        <w:t xml:space="preserve">Nigeria Lagos</w:t>
      </w:r>
      <w:r>
        <w:t xml:space="preserve">’s music scene and international partners could further amplify its global influence.</w:t>
      </w:r>
    </w:p>
    <w:bookmarkEnd w:id="25"/>
    <w:bookmarkStart w:id="26" w:name="conclusion"/>
    <w:p>
      <w:pPr>
        <w:pStyle w:val="Heading2"/>
      </w:pPr>
      <w:r>
        <w:t xml:space="preserve">Conclusion</w:t>
      </w:r>
    </w:p>
    <w:p>
      <w:pPr>
        <w:pStyle w:val="FirstParagraph"/>
      </w:pPr>
      <w:r>
        <w:t xml:space="preserve">In conclusion, the</w:t>
      </w:r>
      <w:r>
        <w:t xml:space="preserve"> </w:t>
      </w:r>
      <w:r>
        <w:rPr>
          <w:bCs/>
          <w:b/>
        </w:rPr>
        <w:t xml:space="preserve">Musician</w:t>
      </w:r>
      <w:r>
        <w:t xml:space="preserve">s of</w:t>
      </w:r>
      <w:r>
        <w:t xml:space="preserve"> </w:t>
      </w:r>
      <w:r>
        <w:rPr>
          <w:bCs/>
          <w:b/>
        </w:rPr>
        <w:t xml:space="preserve">Nigeria Lagos</w:t>
      </w:r>
      <w:r>
        <w:t xml:space="preserve"> </w:t>
      </w:r>
      <w:r>
        <w:t xml:space="preserve">are vital to the city’s cultural richness, economic vitality, and social progress. Their ability to adapt to changing trends while preserving indigenous traditions positions them as key players in Nigeria’s artistic landscape. Future research should explore emerging technologies’ impact on music production and the role of government policy in supporting local talent. As Lagos continues to evolve, so too will the dynamic contributions of its musicians.</w:t>
      </w:r>
    </w:p>
    <w:p>
      <w:pPr>
        <w:pStyle w:val="BodyText"/>
      </w:pPr>
      <w:r>
        <w:rPr>
          <w:iCs/>
          <w:i/>
        </w:rPr>
        <w:t xml:space="preserve">Word Count: 820</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2026-07-24T14:41:18Z</dcterms:created>
  <dcterms:modified xsi:type="dcterms:W3CDTF">2026-07-24T14:41:18Z</dcterms:modified>
</cp:coreProperties>
</file>

<file path=docProps/custom.xml><?xml version="1.0" encoding="utf-8"?>
<Properties xmlns="http://schemas.openxmlformats.org/officeDocument/2006/custom-properties" xmlns:vt="http://schemas.openxmlformats.org/officeDocument/2006/docPropsVTypes"/>
</file>