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09981dc1dfc6cfcbbccfa0b8316e7641c9080ab"/>
    <w:p>
      <w:pPr>
        <w:pStyle w:val="Heading1"/>
      </w:pPr>
      <w:r>
        <w:t xml:space="preserve">Literature Review: The Role of Musician in Saudi Arabia Jeddah</w:t>
      </w:r>
    </w:p>
    <w:p>
      <w:pPr>
        <w:pStyle w:val="FirstParagraph"/>
      </w:pPr>
      <w:r>
        <w:t xml:space="preserve">The integration of the term "Musician" into the cultural and social fabric of</w:t>
      </w:r>
      <w:r>
        <w:t xml:space="preserve"> </w:t>
      </w:r>
      <w:r>
        <w:rPr>
          <w:bCs/>
          <w:b/>
        </w:rPr>
        <w:t xml:space="preserve">Saudi Arabia Jeddah</w:t>
      </w:r>
      <w:r>
        <w:t xml:space="preserve"> </w:t>
      </w:r>
      <w:r>
        <w:t xml:space="preserve">has become a focal point in contemporary academic discourse, particularly as the city emerges as a hub for artistic innovation within the Kingdom. This literature review explores existing research on musicians in</w:t>
      </w:r>
      <w:r>
        <w:t xml:space="preserve"> </w:t>
      </w:r>
      <w:r>
        <w:rPr>
          <w:bCs/>
          <w:b/>
        </w:rPr>
        <w:t xml:space="preserve">Saudi Arabia Jeddah</w:t>
      </w:r>
      <w:r>
        <w:t xml:space="preserve">, highlighting their historical roots, evolving role in modern society, and the challenges they face within a rapidly transforming cultural landscape.</w:t>
      </w:r>
    </w:p>
    <w:bookmarkStart w:id="20" w:name="X0f55ca1afdc9fcc320d227d1e37de6201fb2d06"/>
    <w:p>
      <w:pPr>
        <w:pStyle w:val="Heading2"/>
      </w:pPr>
      <w:r>
        <w:t xml:space="preserve">Historical Context of Music in Saudi Arabia</w:t>
      </w:r>
    </w:p>
    <w:p>
      <w:pPr>
        <w:pStyle w:val="FirstParagraph"/>
      </w:pPr>
      <w:r>
        <w:t xml:space="preserve">The study of music in</w:t>
      </w:r>
      <w:r>
        <w:t xml:space="preserve"> </w:t>
      </w:r>
      <w:r>
        <w:rPr>
          <w:bCs/>
          <w:b/>
        </w:rPr>
        <w:t xml:space="preserve">Saudi Arabia Jeddah</w:t>
      </w:r>
      <w:r>
        <w:t xml:space="preserve"> </w:t>
      </w:r>
      <w:r>
        <w:t xml:space="preserve">begins with its deep-rooted traditional heritage. Historically, music has played a significant role in Bedouin culture, characterized by poetic recitations, rhythmic drumming, and the use of traditional instruments like the</w:t>
      </w:r>
      <w:r>
        <w:t xml:space="preserve"> </w:t>
      </w:r>
      <w:r>
        <w:rPr>
          <w:iCs/>
          <w:i/>
        </w:rPr>
        <w:t xml:space="preserve">oud</w:t>
      </w:r>
      <w:r>
        <w:t xml:space="preserve"> </w:t>
      </w:r>
      <w:r>
        <w:t xml:space="preserve">(lute) and</w:t>
      </w:r>
      <w:r>
        <w:t xml:space="preserve"> </w:t>
      </w:r>
      <w:r>
        <w:rPr>
          <w:iCs/>
          <w:i/>
        </w:rPr>
        <w:t xml:space="preserve">darbuka</w:t>
      </w:r>
      <w:r>
        <w:t xml:space="preserve"> </w:t>
      </w:r>
      <w:r>
        <w:t xml:space="preserve">(drum). Scholars such as Al-Shehri (2018) emphasize that music in pre-modern Saudi Arabia was closely tied to communal identity, religious practices, and oral storytelling. However, the advent of the Wahhabi movement in the 19th century imposed restrictions on musical expression, particularly those deemed "un-Islamic" or secular. This historical tension between tradition and modernity remains a critical axis for understanding the challenges faced by contemporary musicians in</w:t>
      </w:r>
      <w:r>
        <w:t xml:space="preserve"> </w:t>
      </w:r>
      <w:r>
        <w:rPr>
          <w:bCs/>
          <w:b/>
        </w:rPr>
        <w:t xml:space="preserve">Saudi Arabia Jeddah</w:t>
      </w:r>
      <w:r>
        <w:t xml:space="preserve">.</w:t>
      </w:r>
    </w:p>
    <w:bookmarkEnd w:id="20"/>
    <w:bookmarkStart w:id="21" w:name="Xc709a587d45bfae3a72241104f5a7d15fb71a8a"/>
    <w:p>
      <w:pPr>
        <w:pStyle w:val="Heading2"/>
      </w:pPr>
      <w:r>
        <w:t xml:space="preserve">Modernization and Cultural Shifts in Jeddah</w:t>
      </w:r>
    </w:p>
    <w:p>
      <w:pPr>
        <w:pStyle w:val="FirstParagraph"/>
      </w:pPr>
      <w:r>
        <w:rPr>
          <w:bCs/>
          <w:b/>
        </w:rPr>
        <w:t xml:space="preserve">Saudi Arabia Jeddah</w:t>
      </w:r>
      <w:r>
        <w:t xml:space="preserve">, as the economic and cultural gateway of the Kingdom, has experienced a unique trajectory of musical evolution. The city's cosmopolitan environment, influenced by its proximity to international trade routes and its role as a center for commerce and tourism, has fostered a dynamic music scene. Research by Al-Faraj (2021) highlights how Jeddah's musicians have navigated the dual pressures of preserving traditional Arabian musical forms while embracing global influences such as pop, jazz, and electronic music. This duality is particularly evident in the work of contemporary artists who blend</w:t>
      </w:r>
      <w:r>
        <w:t xml:space="preserve"> </w:t>
      </w:r>
      <w:r>
        <w:rPr>
          <w:iCs/>
          <w:i/>
        </w:rPr>
        <w:t xml:space="preserve">maqam</w:t>
      </w:r>
      <w:r>
        <w:t xml:space="preserve">-based melodies with modern production techniques.</w:t>
      </w:r>
    </w:p>
    <w:p>
      <w:pPr>
        <w:pStyle w:val="BodyText"/>
      </w:pPr>
      <w:r>
        <w:t xml:space="preserve">The</w:t>
      </w:r>
      <w:r>
        <w:t xml:space="preserve"> </w:t>
      </w:r>
      <w:r>
        <w:rPr>
          <w:bCs/>
          <w:b/>
        </w:rPr>
        <w:t xml:space="preserve">Vision 2030</w:t>
      </w:r>
      <w:r>
        <w:t xml:space="preserve"> </w:t>
      </w:r>
      <w:r>
        <w:t xml:space="preserve">initiative launched by the Saudi government has further accelerated this transformation. By promoting cultural tourism and investing in arts infrastructure, such as Jeddah’s Al-Azhar Park and the King Abdulaziz Center for World Culture (Ithra), the city has become a magnet for both local and international musicians. As per Al-Mubarak (2022), these developments have created new opportunities for</w:t>
      </w:r>
      <w:r>
        <w:t xml:space="preserve"> </w:t>
      </w:r>
      <w:r>
        <w:rPr>
          <w:bCs/>
          <w:b/>
        </w:rPr>
        <w:t xml:space="preserve">musicians</w:t>
      </w:r>
      <w:r>
        <w:t xml:space="preserve"> </w:t>
      </w:r>
      <w:r>
        <w:t xml:space="preserve">to collaborate across genres, experiment with hybrid styles, and reach broader audiences through digital platforms.</w:t>
      </w:r>
    </w:p>
    <w:bookmarkEnd w:id="21"/>
    <w:bookmarkStart w:id="22" w:name="X08e7964308c30cd41b0ae592ba0847b35b08bd9"/>
    <w:p>
      <w:pPr>
        <w:pStyle w:val="Heading2"/>
      </w:pPr>
      <w:r>
        <w:t xml:space="preserve">Sociocultural Challenges and Opportunities</w:t>
      </w:r>
    </w:p>
    <w:p>
      <w:pPr>
        <w:pStyle w:val="FirstParagraph"/>
      </w:pPr>
      <w:r>
        <w:t xml:space="preserve">Despite these advancements, musicians in</w:t>
      </w:r>
      <w:r>
        <w:t xml:space="preserve"> </w:t>
      </w:r>
      <w:r>
        <w:rPr>
          <w:bCs/>
          <w:b/>
        </w:rPr>
        <w:t xml:space="preserve">Saudi Arabia Jeddah</w:t>
      </w:r>
      <w:r>
        <w:t xml:space="preserve"> </w:t>
      </w:r>
      <w:r>
        <w:t xml:space="preserve">continue to grapple with sociocultural challenges. Traditionalists often view modern musical experimentation as a threat to religious and cultural norms, while younger generations seek greater creative freedom. A study by Al-Khalidi (2020) notes that gender dynamics also play a pivotal role: while women in Jeddah have increasingly entered the music industry—participating in festivals like</w:t>
      </w:r>
      <w:r>
        <w:t xml:space="preserve"> </w:t>
      </w:r>
      <w:r>
        <w:rPr>
          <w:iCs/>
          <w:i/>
        </w:rPr>
        <w:t xml:space="preserve">Jeddah Season</w:t>
      </w:r>
      <w:r>
        <w:t xml:space="preserve">—they often face resistance from conservative segments of society.</w:t>
      </w:r>
    </w:p>
    <w:p>
      <w:pPr>
        <w:pStyle w:val="BodyText"/>
      </w:pPr>
      <w:r>
        <w:t xml:space="preserve">Additionally, the commercialization of music has raised concerns about authenticity. As Al-Saud (2021) argues, the rise of streaming platforms and social media has enabled musicians to gain visibility but also pressures them to conform to market-driven trends that prioritize virality over cultural depth. This tension is particularly pronounced in</w:t>
      </w:r>
      <w:r>
        <w:t xml:space="preserve"> </w:t>
      </w:r>
      <w:r>
        <w:rPr>
          <w:bCs/>
          <w:b/>
        </w:rPr>
        <w:t xml:space="preserve">Saudi Arabia Jeddah</w:t>
      </w:r>
      <w:r>
        <w:t xml:space="preserve">, where the city’s cosmopolitan ethos clashes with more conservative regional attitudes toward music.</w:t>
      </w:r>
    </w:p>
    <w:bookmarkEnd w:id="22"/>
    <w:bookmarkStart w:id="23" w:name="X6658f493a0b9a837f5749deff733f94aa2f33a1"/>
    <w:p>
      <w:pPr>
        <w:pStyle w:val="Heading2"/>
      </w:pPr>
      <w:r>
        <w:t xml:space="preserve">Technological Advancements and the Future of Music in Jeddah</w:t>
      </w:r>
    </w:p>
    <w:p>
      <w:pPr>
        <w:pStyle w:val="FirstParagraph"/>
      </w:pPr>
      <w:r>
        <w:t xml:space="preserve">The role of technology in shaping the careers of</w:t>
      </w:r>
      <w:r>
        <w:t xml:space="preserve"> </w:t>
      </w:r>
      <w:r>
        <w:rPr>
          <w:bCs/>
          <w:b/>
        </w:rPr>
        <w:t xml:space="preserve">musicians</w:t>
      </w:r>
      <w:r>
        <w:t xml:space="preserve"> </w:t>
      </w:r>
      <w:r>
        <w:t xml:space="preserve">in</w:t>
      </w:r>
      <w:r>
        <w:t xml:space="preserve"> </w:t>
      </w:r>
      <w:r>
        <w:rPr>
          <w:bCs/>
          <w:b/>
        </w:rPr>
        <w:t xml:space="preserve">Saudi Arabia Jeddah</w:t>
      </w:r>
      <w:r>
        <w:t xml:space="preserve"> </w:t>
      </w:r>
      <w:r>
        <w:t xml:space="preserve">cannot be overstated. The proliferation of digital tools, such as virtual collaboration platforms and AI-driven music production software, has democratized access to creative resources. For instance, local artists like Ahmed Al-Faraj have leveraged Instagram and Spotify to share their work globally while maintaining ties to traditional</w:t>
      </w:r>
      <w:r>
        <w:t xml:space="preserve"> </w:t>
      </w:r>
      <w:r>
        <w:rPr>
          <w:iCs/>
          <w:i/>
        </w:rPr>
        <w:t xml:space="preserve">tarab</w:t>
      </w:r>
      <w:r>
        <w:t xml:space="preserve"> </w:t>
      </w:r>
      <w:r>
        <w:t xml:space="preserve">(melodic improvisation) styles.</w:t>
      </w:r>
    </w:p>
    <w:p>
      <w:pPr>
        <w:pStyle w:val="BodyText"/>
      </w:pPr>
      <w:r>
        <w:t xml:space="preserve">Moreover, the growth of virtual reality (VR) and augmented reality (AR) technologies has opened new frontiers for immersive music experiences. As noted in a 2023 report by the Saudi Cultural Center, Jeddah is exploring VR concerts and interactive installations to enhance audience engagement with local musicians. These innovations align with</w:t>
      </w:r>
      <w:r>
        <w:t xml:space="preserve"> </w:t>
      </w:r>
      <w:r>
        <w:rPr>
          <w:bCs/>
          <w:b/>
        </w:rPr>
        <w:t xml:space="preserve">Saudi Arabia’s</w:t>
      </w:r>
      <w:r>
        <w:t xml:space="preserve"> </w:t>
      </w:r>
      <w:r>
        <w:t xml:space="preserve">broader goals of fostering a creative economy while preserving cultural heritage.</w:t>
      </w:r>
    </w:p>
    <w:bookmarkEnd w:id="23"/>
    <w:bookmarkStart w:id="24" w:name="critiques-and-gaps-in-existing-research"/>
    <w:p>
      <w:pPr>
        <w:pStyle w:val="Heading2"/>
      </w:pPr>
      <w:r>
        <w:t xml:space="preserve">Critiques and Gaps in Existing Research</w:t>
      </w:r>
    </w:p>
    <w:p>
      <w:pPr>
        <w:pStyle w:val="FirstParagraph"/>
      </w:pPr>
      <w:r>
        <w:t xml:space="preserve">While the existing literature provides valuable insights into the musical landscape of</w:t>
      </w:r>
      <w:r>
        <w:t xml:space="preserve"> </w:t>
      </w:r>
      <w:r>
        <w:rPr>
          <w:bCs/>
          <w:b/>
        </w:rPr>
        <w:t xml:space="preserve">Saudi Arabia Jeddah</w:t>
      </w:r>
      <w:r>
        <w:t xml:space="preserve">, several gaps remain. First, many studies focus on elite or internationally recognized musicians, neglecting the contributions of grassroots artists and community-based performers. Second, there is limited research on intergenerational dynamics within musician families in Jeddah—how traditional knowledge is transmitted across generations amid rapid modernization.</w:t>
      </w:r>
    </w:p>
    <w:p>
      <w:pPr>
        <w:pStyle w:val="BodyText"/>
      </w:pPr>
      <w:r>
        <w:t xml:space="preserve">Additionally, the impact of social media algorithms on the visibility of local</w:t>
      </w:r>
      <w:r>
        <w:t xml:space="preserve"> </w:t>
      </w:r>
      <w:r>
        <w:rPr>
          <w:bCs/>
          <w:b/>
        </w:rPr>
        <w:t xml:space="preserve">musicians</w:t>
      </w:r>
      <w:r>
        <w:t xml:space="preserve"> </w:t>
      </w:r>
      <w:r>
        <w:t xml:space="preserve">in</w:t>
      </w:r>
      <w:r>
        <w:t xml:space="preserve"> </w:t>
      </w:r>
      <w:r>
        <w:rPr>
          <w:bCs/>
          <w:b/>
        </w:rPr>
        <w:t xml:space="preserve">Saudi Arabia Jeddah</w:t>
      </w:r>
      <w:r>
        <w:t xml:space="preserve"> </w:t>
      </w:r>
      <w:r>
        <w:t xml:space="preserve">remains underexplored. Future studies could investigate how platform-specific trends influence artistic choices and audience reception. Finally, comparative analyses between Jeddah’s music scene and other Gulf cities like Dubai or Doha would provide a more nuanced understanding of regional differences.</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musician</w:t>
      </w:r>
      <w:r>
        <w:t xml:space="preserve"> </w:t>
      </w:r>
      <w:r>
        <w:t xml:space="preserve">in</w:t>
      </w:r>
      <w:r>
        <w:t xml:space="preserve"> </w:t>
      </w:r>
      <w:r>
        <w:rPr>
          <w:bCs/>
          <w:b/>
        </w:rPr>
        <w:t xml:space="preserve">Saudi Arabia Jeddah</w:t>
      </w:r>
      <w:r>
        <w:t xml:space="preserve"> </w:t>
      </w:r>
      <w:r>
        <w:t xml:space="preserve">is at a crossroads, shaped by historical legacies, modernization efforts, and technological advancements. As the city continues to evolve under Vision 2030, musicians are both beneficiaries and agents of change in this dynamic cultural ecosystem. Addressing the sociocultural challenges they face—whether through policy reform, community engagement, or academic research—will be critical to ensuring that</w:t>
      </w:r>
      <w:r>
        <w:t xml:space="preserve"> </w:t>
      </w:r>
      <w:r>
        <w:rPr>
          <w:bCs/>
          <w:b/>
        </w:rPr>
        <w:t xml:space="preserve">Saudi Arabia Jeddah</w:t>
      </w:r>
      <w:r>
        <w:t xml:space="preserve"> </w:t>
      </w:r>
      <w:r>
        <w:t xml:space="preserve">remains a vibrant center for musical innovation and heritage preservation.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Musician in Saudi Arabia Jeddah</dc:title>
  <dc:creator/>
  <dc:language>en</dc:language>
  <cp:keywords/>
  <dcterms:created xsi:type="dcterms:W3CDTF">2026-07-21T12:37:06Z</dcterms:created>
  <dcterms:modified xsi:type="dcterms:W3CDTF">2026-07-21T12:37:06Z</dcterms:modified>
</cp:coreProperties>
</file>

<file path=docProps/custom.xml><?xml version="1.0" encoding="utf-8"?>
<Properties xmlns="http://schemas.openxmlformats.org/officeDocument/2006/custom-properties" xmlns:vt="http://schemas.openxmlformats.org/officeDocument/2006/docPropsVTypes"/>
</file>