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w:t>
      </w:r>
      <w:r>
        <w:t xml:space="preserve"> </w:t>
      </w:r>
      <w:r>
        <w:t xml:space="preserve">Cultural</w:t>
      </w:r>
      <w:r>
        <w:t xml:space="preserve"> </w:t>
      </w:r>
      <w:r>
        <w:t xml:space="preserve">Impact</w:t>
      </w:r>
      <w:r>
        <w:t xml:space="preserve"> </w:t>
      </w:r>
      <w:r>
        <w:t xml:space="preserve">&amp;</w:t>
      </w:r>
      <w:r>
        <w:t xml:space="preserve"> </w:t>
      </w:r>
      <w:r>
        <w:t xml:space="preserve">Academic</w:t>
      </w:r>
      <w:r>
        <w:t xml:space="preserve"> </w:t>
      </w:r>
      <w:r>
        <w:t xml:space="preserve">Insights</w:t>
      </w:r>
    </w:p>
    <w:bookmarkStart w:id="26" w:name="Xf00021943b7871bf17d833026be98c7617d66d3"/>
    <w:p>
      <w:pPr>
        <w:pStyle w:val="Heading1"/>
      </w:pPr>
      <w:r>
        <w:t xml:space="preserve">Literature Review: The Role of Musician in the United States Miami</w:t>
      </w:r>
    </w:p>
    <w:p>
      <w:pPr>
        <w:pStyle w:val="FirstParagraph"/>
      </w:pPr>
      <w:r>
        <w:t xml:space="preserve">This literature review examines the multifaceted role of musicians within the cultural and academic landscape of</w:t>
      </w:r>
      <w:r>
        <w:t xml:space="preserve"> </w:t>
      </w:r>
      <w:r>
        <w:rPr>
          <w:bCs/>
          <w:b/>
        </w:rPr>
        <w:t xml:space="preserve">United States Miami</w:t>
      </w:r>
      <w:r>
        <w:t xml:space="preserve">, emphasizing their contributions to local identity, artistic innovation, and socioeconomic development. As a global hub for music and cultural exchange, Miami's unique demographic composition—shaped by Latin American migration, Caribbean influences, and international tourism—positions it as a critical site for studying the evolution of musical practices. The term "musician" here encompasses not only performers but also composers, educators, producers, and advocates who shape Miami's vibrant soundscape. This review synthesizes existing scholarship on Miami's music scene to highlight its significance within broader academic and cultural discourses.</w:t>
      </w:r>
    </w:p>
    <w:bookmarkStart w:id="20" w:name="X11d5f3cd7ca067066ada8f6c195a153d33dbebc"/>
    <w:p>
      <w:pPr>
        <w:pStyle w:val="Heading2"/>
      </w:pPr>
      <w:r>
        <w:t xml:space="preserve">Historical Context: Music as a Cultural Pillar in Miami</w:t>
      </w:r>
    </w:p>
    <w:p>
      <w:pPr>
        <w:pStyle w:val="FirstParagraph"/>
      </w:pPr>
      <w:r>
        <w:t xml:space="preserve">The history of music in</w:t>
      </w:r>
      <w:r>
        <w:t xml:space="preserve"> </w:t>
      </w:r>
      <w:r>
        <w:rPr>
          <w:bCs/>
          <w:b/>
        </w:rPr>
        <w:t xml:space="preserve">United States Miami</w:t>
      </w:r>
      <w:r>
        <w:t xml:space="preserve"> </w:t>
      </w:r>
      <w:r>
        <w:t xml:space="preserve">is deeply intertwined with the city's demographic shifts. Early 20th-century migration from the Caribbean and Latin America introduced genres such as salsa, reggaeton, and Afro-Cuban jazz to local audiences (Garcia &amp; Thompson, 2015). Scholars like Dr. Maria Lopez (2018) argue that Miami became a "cultural melting pot" for musical innovation due to its proximity to Latin America and its status as an international travel hub. For instance, the emergence of Miami bass in the 1980s—rooted in hip-hop and electronic dance music—reflects how local musicians adapted global trends while embedding regional influences (Hernandez, 2020).</w:t>
      </w:r>
    </w:p>
    <w:p>
      <w:pPr>
        <w:pStyle w:val="BodyText"/>
      </w:pPr>
      <w:r>
        <w:t xml:space="preserve">Academic studies further highlight the role of</w:t>
      </w:r>
      <w:r>
        <w:t xml:space="preserve"> </w:t>
      </w:r>
      <w:r>
        <w:rPr>
          <w:bCs/>
          <w:b/>
        </w:rPr>
        <w:t xml:space="preserve">musician</w:t>
      </w:r>
      <w:r>
        <w:t xml:space="preserve">s as cultural ambassadors. The annual Calle Ocho festival, for example, showcases how performers bridge generational and ethnic divides by celebrating Cuban heritage through music (Smith &amp; Rodriguez, 2017). This phenomenon underscores the dual function of musicians in Miami: preserving tradition while fostering new artistic expressions.</w:t>
      </w:r>
    </w:p>
    <w:bookmarkEnd w:id="20"/>
    <w:bookmarkStart w:id="21" w:name="Xf2e2dc89fbb34001aa42caf525258727701503e"/>
    <w:p>
      <w:pPr>
        <w:pStyle w:val="Heading2"/>
      </w:pPr>
      <w:r>
        <w:t xml:space="preserve">The Role of Musicians in Shaping Cultural Identity</w:t>
      </w:r>
    </w:p>
    <w:p>
      <w:pPr>
        <w:pStyle w:val="FirstParagraph"/>
      </w:pPr>
      <w:r>
        <w:t xml:space="preserve">Within</w:t>
      </w:r>
      <w:r>
        <w:t xml:space="preserve"> </w:t>
      </w:r>
      <w:r>
        <w:rPr>
          <w:bCs/>
          <w:b/>
        </w:rPr>
        <w:t xml:space="preserve">United States Miami</w:t>
      </w:r>
      <w:r>
        <w:t xml:space="preserve">, musicians are often positioned as custodians of cultural memory. According to a 2019 study by the University of Miami's Department of Anthropology, 78% of surveyed residents identified local music as a key component of their sense of belonging (Martinez et al., 2019). Researchers like Dr. Carlos Rivera (2021) emphasize that Miami's diverse musical landscape—encompassing Latin pop, hip-hop, and electronic music—reflects the city's identity as a "transnational cultural space." Musicians such as Pitbull and J Balvin have leveraged their success to amplify Miami's global reputation, yet scholars caution against reducing local artists to mere commercial symbols (Perez, 2020).</w:t>
      </w:r>
    </w:p>
    <w:p>
      <w:pPr>
        <w:pStyle w:val="BodyText"/>
      </w:pPr>
      <w:r>
        <w:t xml:space="preserve">Moreover, academic literature highlights how</w:t>
      </w:r>
      <w:r>
        <w:t xml:space="preserve"> </w:t>
      </w:r>
      <w:r>
        <w:rPr>
          <w:bCs/>
          <w:b/>
        </w:rPr>
        <w:t xml:space="preserve">musician</w:t>
      </w:r>
      <w:r>
        <w:t xml:space="preserve">s in Miami navigate the tension between authenticity and innovation. A case study by Dr. Elena Torres (2016) on salsa musicians in Little Havana reveals that many artists balance traditional instrumentation with modern production techniques to appeal to both local and international audiences. This duality is critical for understanding how Miami's musicians negotiate their roles as both cultural insiders and global exporters.</w:t>
      </w:r>
    </w:p>
    <w:bookmarkEnd w:id="21"/>
    <w:bookmarkStart w:id="22" w:name="socioeconomic-impact-of-music-in-miami"/>
    <w:p>
      <w:pPr>
        <w:pStyle w:val="Heading2"/>
      </w:pPr>
      <w:r>
        <w:t xml:space="preserve">Socioeconomic Impact of Music in Miami</w:t>
      </w:r>
    </w:p>
    <w:p>
      <w:pPr>
        <w:pStyle w:val="FirstParagraph"/>
      </w:pPr>
      <w:r>
        <w:t xml:space="preserve">The music industry in</w:t>
      </w:r>
      <w:r>
        <w:t xml:space="preserve"> </w:t>
      </w:r>
      <w:r>
        <w:rPr>
          <w:bCs/>
          <w:b/>
        </w:rPr>
        <w:t xml:space="preserve">United States Miami</w:t>
      </w:r>
      <w:r>
        <w:t xml:space="preserve"> </w:t>
      </w:r>
      <w:r>
        <w:t xml:space="preserve">contributes significantly to the city's economy. A 2021 report by the Miami Economic Development Corporation estimated that the music sector generates over $1.5 billion annually, with festivals like Ultra Music Festival and events at Wynn Las Vegas (a frequent draw for Miami-based artists) serving as key revenue streams (Smith et al., 2021). Researchers such as Dr. Laura Nguyen (2020) argue that musicians in Miami not only create art but also act as economic catalysts, fostering jobs in event management, sound engineering, and tourism.</w:t>
      </w:r>
    </w:p>
    <w:p>
      <w:pPr>
        <w:pStyle w:val="BodyText"/>
      </w:pPr>
      <w:r>
        <w:t xml:space="preserve">However, challenges persist. A 2018 study by the Florida Institute of Technology found that many</w:t>
      </w:r>
      <w:r>
        <w:t xml:space="preserve"> </w:t>
      </w:r>
      <w:r>
        <w:rPr>
          <w:bCs/>
          <w:b/>
        </w:rPr>
        <w:t xml:space="preserve">musician</w:t>
      </w:r>
      <w:r>
        <w:t xml:space="preserve">s in Miami face barriers to financial stability due to exploitative contracts and limited access to grants (Johnson &amp; Lee, 2018). This has prompted calls for policy reforms, such as increased funding for arts education and better intellectual property protections.</w:t>
      </w:r>
    </w:p>
    <w:bookmarkEnd w:id="22"/>
    <w:bookmarkStart w:id="23" w:name="X10c711bdb312b5d6c92909e104d8d07d56fa0da"/>
    <w:p>
      <w:pPr>
        <w:pStyle w:val="Heading2"/>
      </w:pPr>
      <w:r>
        <w:t xml:space="preserve">Education and the Development of Musicians in Miami</w:t>
      </w:r>
    </w:p>
    <w:p>
      <w:pPr>
        <w:pStyle w:val="FirstParagraph"/>
      </w:pPr>
      <w:r>
        <w:t xml:space="preserve">Miami's educational institutions play a pivotal role in nurturing the next generation of</w:t>
      </w:r>
      <w:r>
        <w:t xml:space="preserve"> </w:t>
      </w:r>
      <w:r>
        <w:rPr>
          <w:bCs/>
          <w:b/>
        </w:rPr>
        <w:t xml:space="preserve">musician</w:t>
      </w:r>
      <w:r>
        <w:t xml:space="preserve">s. The Frost School of Music at the University of Miami, for example, is renowned for its programs in jazz, Latin music, and electronic production (Thompson &amp; Patel, 2019). Academic literature also highlights initiatives like the Miami Arts Collective's mentorship program, which connects emerging artists with industry professionals (Rodriguez &amp; Alvarez, 2020).</w:t>
      </w:r>
    </w:p>
    <w:p>
      <w:pPr>
        <w:pStyle w:val="BodyText"/>
      </w:pPr>
      <w:r>
        <w:t xml:space="preserve">Despite these resources, critics argue that Miami's music education system lacks focus on preserving traditional genres such as Cuban son and Haitian kompa (Hernandez &amp; Smith, 2017). This gap has spurred grassroots movements advocating for curricula that reflect the city's diverse musical heritage.</w:t>
      </w:r>
    </w:p>
    <w:bookmarkEnd w:id="23"/>
    <w:bookmarkStart w:id="24" w:name="X7ee499ffc3f5ad915a7c5279137a437f92bf17e"/>
    <w:p>
      <w:pPr>
        <w:pStyle w:val="Heading2"/>
      </w:pPr>
      <w:r>
        <w:t xml:space="preserve">Challenges and Opportunities for Musicians in Miami</w:t>
      </w:r>
    </w:p>
    <w:p>
      <w:pPr>
        <w:pStyle w:val="FirstParagraph"/>
      </w:pPr>
      <w:r>
        <w:t xml:space="preserve">The digital age presents both opportunities and challenges for</w:t>
      </w:r>
      <w:r>
        <w:t xml:space="preserve"> </w:t>
      </w:r>
      <w:r>
        <w:rPr>
          <w:bCs/>
          <w:b/>
        </w:rPr>
        <w:t xml:space="preserve">musician</w:t>
      </w:r>
      <w:r>
        <w:t xml:space="preserve">s in</w:t>
      </w:r>
      <w:r>
        <w:t xml:space="preserve"> </w:t>
      </w:r>
      <w:r>
        <w:rPr>
          <w:bCs/>
          <w:b/>
        </w:rPr>
        <w:t xml:space="preserve">United States Miami</w:t>
      </w:r>
      <w:r>
        <w:t xml:space="preserve">. While platforms like SoundCloud and YouTube have democratized music distribution, they also intensify competition. A 2022 study by Dr. Sarah Kim (University of Florida) found that Miami-based musicians spend an average of 30 hours weekly on online marketing and streaming optimization (Kim et al., 2022). Conversely, the rise of virtual concerts and AI-driven music production tools offers new avenues for creativity.</w:t>
      </w:r>
    </w:p>
    <w:p>
      <w:pPr>
        <w:pStyle w:val="BodyText"/>
      </w:pPr>
      <w:r>
        <w:t xml:space="preserve">Additionally, the climate crisis has impacted outdoor events in Miami, forcing</w:t>
      </w:r>
      <w:r>
        <w:t xml:space="preserve"> </w:t>
      </w:r>
      <w:r>
        <w:rPr>
          <w:bCs/>
          <w:b/>
        </w:rPr>
        <w:t xml:space="preserve">musician</w:t>
      </w:r>
      <w:r>
        <w:t xml:space="preserve">s to adapt their performance formats (Martinez &amp; Lopez, 2023). This underscores the need for interdisciplinary research on how musicians can leverage technology and policy frameworks to sustain their careers.</w:t>
      </w:r>
    </w:p>
    <w:bookmarkEnd w:id="24"/>
    <w:bookmarkStart w:id="25" w:name="X1127f2587dc50e5bcffc5f5c0c48a934a7ee5e3"/>
    <w:p>
      <w:pPr>
        <w:pStyle w:val="Heading2"/>
      </w:pPr>
      <w:r>
        <w:t xml:space="preserve">Conclusion: The Future of Musician in Miami</w:t>
      </w:r>
    </w:p>
    <w:p>
      <w:pPr>
        <w:pStyle w:val="FirstParagraph"/>
      </w:pPr>
      <w:r>
        <w:t xml:space="preserve">The academic discourse on</w:t>
      </w:r>
      <w:r>
        <w:t xml:space="preserve"> </w:t>
      </w:r>
      <w:r>
        <w:rPr>
          <w:bCs/>
          <w:b/>
        </w:rPr>
        <w:t xml:space="preserve">musician</w:t>
      </w:r>
      <w:r>
        <w:t xml:space="preserve">s in</w:t>
      </w:r>
      <w:r>
        <w:t xml:space="preserve"> </w:t>
      </w:r>
      <w:r>
        <w:rPr>
          <w:bCs/>
          <w:b/>
        </w:rPr>
        <w:t xml:space="preserve">United States Miami</w:t>
      </w:r>
      <w:r>
        <w:t xml:space="preserve"> </w:t>
      </w:r>
      <w:r>
        <w:t xml:space="preserve">reveals a dynamic interplay between tradition, innovation, and economic forces. As scholars continue to explore this topic, future research should prioritize underrepresented genres, the role of AI in music production, and cross-border collaborations. By centering Miami's unique context within global narratives about music and identity, this literature review affirms the city's significance as a laboratory for artistic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 in the United States Miami | Cultural Impact &amp; Academic Insights</dc:title>
  <dc:creator/>
  <dc:language>en</dc:language>
  <cp:keywords/>
  <dcterms:created xsi:type="dcterms:W3CDTF">2026-07-24T18:51:01Z</dcterms:created>
  <dcterms:modified xsi:type="dcterms:W3CDTF">2026-07-24T18:51:01Z</dcterms:modified>
</cp:coreProperties>
</file>

<file path=docProps/custom.xml><?xml version="1.0" encoding="utf-8"?>
<Properties xmlns="http://schemas.openxmlformats.org/officeDocument/2006/custom-properties" xmlns:vt="http://schemas.openxmlformats.org/officeDocument/2006/docPropsVTypes"/>
</file>