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50e632cefdfcf535f8dee0e86642cd61089961b"/>
    <w:p>
      <w:pPr>
        <w:pStyle w:val="Heading1"/>
      </w:pPr>
      <w:r>
        <w:t xml:space="preserve">Literature Review: The Role of Nurses in Bangladesh Dhaka</w:t>
      </w:r>
    </w:p>
    <w:bookmarkStart w:id="20" w:name="introduction"/>
    <w:p>
      <w:pPr>
        <w:pStyle w:val="Heading2"/>
      </w:pPr>
      <w:r>
        <w:t xml:space="preserve">Introduction</w:t>
      </w:r>
    </w:p>
    <w:p>
      <w:pPr>
        <w:pStyle w:val="FirstParagraph"/>
      </w:pPr>
      <w:r>
        <w:t xml:space="preserve">The healthcare landscape of Bangladesh, particularly in its capital city, Dhaka, is shaped by a complex interplay of cultural, economic, and infrastructural factors. Among the critical stakeholders in this system are nurses, whose roles extend beyond clinical care to include community engagement and public health advocacy. A</w:t>
      </w:r>
      <w:r>
        <w:t xml:space="preserve"> </w:t>
      </w:r>
      <w:r>
        <w:rPr>
          <w:bCs/>
          <w:b/>
        </w:rPr>
        <w:t xml:space="preserve">Literature Review</w:t>
      </w:r>
      <w:r>
        <w:t xml:space="preserve"> </w:t>
      </w:r>
      <w:r>
        <w:t xml:space="preserve">on nurses in Bangladesh Dhaka reveals both the challenges they face and their indispensable contributions to the country's healthcare ecosystem. This review synthesizes existing scholarly works, policy documents, and field studies to highlight the unique context of nursing in Dhaka.</w:t>
      </w:r>
    </w:p>
    <w:bookmarkEnd w:id="20"/>
    <w:bookmarkStart w:id="21" w:name="Xa7b6f2eea5919b6d78e9d16a1c1366877650d30"/>
    <w:p>
      <w:pPr>
        <w:pStyle w:val="Heading2"/>
      </w:pPr>
      <w:r>
        <w:t xml:space="preserve">Nursing Education and Training in Bangladesh Dhaka</w:t>
      </w:r>
    </w:p>
    <w:p>
      <w:pPr>
        <w:pStyle w:val="FirstParagraph"/>
      </w:pPr>
      <w:r>
        <w:t xml:space="preserve">The foundation of nursing practice in Bangladesh is built on a rigorous educational framework. According to a 2019 study by Rahman et al., nursing programs in institutions such as the Dhaka Medical College and Rajshahi University of Health Sciences emphasize clinical skills, ethics, and public health principles tailored to local needs. In Dhaka, where healthcare demands are high due to urbanization and population density, nurses are trained to handle both routine and emergency care in crowded hospitals.</w:t>
      </w:r>
    </w:p>
    <w:p>
      <w:pPr>
        <w:numPr>
          <w:ilvl w:val="0"/>
          <w:numId w:val="1001"/>
        </w:numPr>
        <w:pStyle w:val="Compact"/>
      </w:pPr>
      <w:r>
        <w:rPr>
          <w:bCs/>
          <w:b/>
        </w:rPr>
        <w:t xml:space="preserve">Curriculum Focus:</w:t>
      </w:r>
      <w:r>
        <w:t xml:space="preserve"> </w:t>
      </w:r>
      <w:r>
        <w:t xml:space="preserve">Emphasis on maternal health, communicable disease management (e.g., dengue, cholera), and disaster preparedness.</w:t>
      </w:r>
    </w:p>
    <w:p>
      <w:pPr>
        <w:numPr>
          <w:ilvl w:val="0"/>
          <w:numId w:val="1001"/>
        </w:numPr>
        <w:pStyle w:val="Compact"/>
      </w:pPr>
      <w:r>
        <w:rPr>
          <w:bCs/>
          <w:b/>
        </w:rPr>
        <w:t xml:space="preserve">Cultural Competency:</w:t>
      </w:r>
      <w:r>
        <w:t xml:space="preserve"> </w:t>
      </w:r>
      <w:r>
        <w:t xml:space="preserve">Courses incorporate Bangladesh's cultural diversity, including rural-urban migration patterns that influence patient care in Dhaka.</w:t>
      </w:r>
    </w:p>
    <w:bookmarkEnd w:id="21"/>
    <w:bookmarkStart w:id="22" w:name="X9be09846a8782b054e7c8691c85885ae994b6bc"/>
    <w:p>
      <w:pPr>
        <w:pStyle w:val="Heading2"/>
      </w:pPr>
      <w:r>
        <w:t xml:space="preserve">Challenges Faced by Nurses in Bangladesh Dhaka</w:t>
      </w:r>
    </w:p>
    <w:p>
      <w:pPr>
        <w:pStyle w:val="FirstParagraph"/>
      </w:pPr>
      <w:r>
        <w:t xml:space="preserve">The literature underscores several challenges specific to nurses operating in Bangladesh's capital. A 2021 report by the Bangladesh Nursing Council highlighted systemic issues such as understaffing, inadequate infrastructure, and limited resources in public hospitals. For instance, Dhaka’s hospitals often face overcrowding due to rapid urbanization, placing immense pressure on nursing staff.</w:t>
      </w:r>
    </w:p>
    <w:p>
      <w:pPr>
        <w:pStyle w:val="BodyText"/>
      </w:pPr>
      <w:r>
        <w:rPr>
          <w:bCs/>
          <w:b/>
        </w:rPr>
        <w:t xml:space="preserve">Literature Review</w:t>
      </w:r>
      <w:r>
        <w:t xml:space="preserve"> </w:t>
      </w:r>
      <w:r>
        <w:t xml:space="preserve">findings also point to socio-cultural barriers. A study by Ahmed (2020) noted that traditional gender roles in Bangladesh sometimes limit the autonomy of female nurses, who constitute the majority of the profession. Additionally, nurses in Dhaka report limited access to continuing education opportunities, which hampers their ability to adopt modern practices.</w:t>
      </w:r>
    </w:p>
    <w:bookmarkEnd w:id="22"/>
    <w:bookmarkStart w:id="23" w:name="X67be748dab5629bdf3f8fe843b8b8eb43c25d20"/>
    <w:p>
      <w:pPr>
        <w:pStyle w:val="Heading2"/>
      </w:pPr>
      <w:r>
        <w:t xml:space="preserve">The Role of Nurses in Public Health Initiatives</w:t>
      </w:r>
    </w:p>
    <w:p>
      <w:pPr>
        <w:pStyle w:val="FirstParagraph"/>
      </w:pPr>
      <w:r>
        <w:t xml:space="preserve">Nurses in Bangladesh Dhaka play a pivotal role in implementing national health programs. For example, they are central to the country's immunization campaigns and maternal mortality reduction initiatives. A 2018 World Health Organization (WHO) report praised nurses for their outreach work in slums and informal settlements, where access to healthcare is minimal.</w:t>
      </w:r>
    </w:p>
    <w:p>
      <w:pPr>
        <w:pStyle w:val="BodyText"/>
      </w:pPr>
      <w:r>
        <w:t xml:space="preserve">Moreover, nurses act as community health educators. A study by Khan et al. (2020) highlighted how Dhaka-based nurses conduct workshops on sanitation, nutrition, and disease prevention in local neighborhoods. Their efforts are critical in combating issues like malnutrition and preventable diseases.</w:t>
      </w:r>
    </w:p>
    <w:bookmarkEnd w:id="23"/>
    <w:bookmarkStart w:id="24" w:name="workforce-shortages-and-policy-responses"/>
    <w:p>
      <w:pPr>
        <w:pStyle w:val="Heading2"/>
      </w:pPr>
      <w:r>
        <w:t xml:space="preserve">Workforce Shortages and Policy Responses</w:t>
      </w:r>
    </w:p>
    <w:p>
      <w:pPr>
        <w:pStyle w:val="FirstParagraph"/>
      </w:pPr>
      <w:r>
        <w:t xml:space="preserve">Despite their vital role, Bangladesh faces a significant shortage of qualified nurses. According to the National Health Service (NHS) 2017 report, the nurse-to-population ratio in Dhaka is far below WHO-recommended standards. This deficit exacerbates burnout and compromises care quality. The</w:t>
      </w:r>
      <w:r>
        <w:t xml:space="preserve"> </w:t>
      </w:r>
      <w:r>
        <w:rPr>
          <w:bCs/>
          <w:b/>
        </w:rPr>
        <w:t xml:space="preserve">Literature Review</w:t>
      </w:r>
      <w:r>
        <w:t xml:space="preserve"> </w:t>
      </w:r>
      <w:r>
        <w:t xml:space="preserve">notes that policymakers have initiated measures such as increasing nursing school enrollments and offering incentives for rural placements, though these efforts remain unevenly applied in urban centers like Dhaka.</w:t>
      </w:r>
    </w:p>
    <w:bookmarkEnd w:id="24"/>
    <w:bookmarkStart w:id="25" w:name="cultural-and-ethical-considerations"/>
    <w:p>
      <w:pPr>
        <w:pStyle w:val="Heading2"/>
      </w:pPr>
      <w:r>
        <w:t xml:space="preserve">Cultural and Ethical Considerations</w:t>
      </w:r>
    </w:p>
    <w:p>
      <w:pPr>
        <w:pStyle w:val="FirstParagraph"/>
      </w:pPr>
      <w:r>
        <w:t xml:space="preserve">The cultural context of Bangladesh deeply influences nursing practice. A 2019 study by Begum et al. emphasized the importance of respecting patients' religious beliefs, such as dietary restrictions during Ramadan, in Dhaka’s multicultural environment. Nurses are often required to navigate these nuances while adhering to medical protocols.</w:t>
      </w:r>
    </w:p>
    <w:p>
      <w:pPr>
        <w:pStyle w:val="BodyText"/>
      </w:pPr>
      <w:r>
        <w:t xml:space="preserve">Ethical dilemmas also arise due to resource scarcity. For instance, nurses in Dhaka’s public hospitals frequently face moral distress when prioritizing care amid limited supplies of life-saving medications or equipment.</w:t>
      </w:r>
    </w:p>
    <w:bookmarkEnd w:id="25"/>
    <w:bookmarkStart w:id="26" w:name="Xb2675c96988a7369896c625bee110c5c4f1f584"/>
    <w:p>
      <w:pPr>
        <w:pStyle w:val="Heading2"/>
      </w:pPr>
      <w:r>
        <w:t xml:space="preserve">Technological Advancements and Future Directions</w:t>
      </w:r>
    </w:p>
    <w:p>
      <w:pPr>
        <w:pStyle w:val="FirstParagraph"/>
      </w:pPr>
      <w:r>
        <w:t xml:space="preserve">The integration of technology into nursing practice is gaining traction in Bangladesh. A 2023 article by Rahman and Sarker discussed the adoption of telemedicine in Dhaka’s private hospitals, which allows nurses to monitor patients remotely. However, challenges such as digital literacy gaps and infrastructure limitations persist.</w:t>
      </w:r>
    </w:p>
    <w:p>
      <w:pPr>
        <w:pStyle w:val="BodyText"/>
      </w:pPr>
      <w:r>
        <w:rPr>
          <w:bCs/>
          <w:b/>
        </w:rPr>
        <w:t xml:space="preserve">Literature Review</w:t>
      </w:r>
      <w:r>
        <w:t xml:space="preserve"> </w:t>
      </w:r>
      <w:r>
        <w:t xml:space="preserve">authors recommend expanding digital training programs for nurses to enhance their adaptability in an evolving healthcare landscape. Additionally, there is a call for more research on how technology can address systemic issues like workforce shortages and uneven healthcare access in Dhaka.</w:t>
      </w:r>
    </w:p>
    <w:bookmarkEnd w:id="26"/>
    <w:bookmarkStart w:id="27" w:name="conclusion"/>
    <w:p>
      <w:pPr>
        <w:pStyle w:val="Heading2"/>
      </w:pPr>
      <w:r>
        <w:t xml:space="preserve">Conclusion</w:t>
      </w:r>
    </w:p>
    <w:p>
      <w:pPr>
        <w:pStyle w:val="FirstParagraph"/>
      </w:pPr>
      <w:r>
        <w:t xml:space="preserve">The role of nurses in Bangladesh Dhaka is multifaceted, encompassing clinical expertise, public health advocacy, and cultural mediation. This</w:t>
      </w:r>
      <w:r>
        <w:t xml:space="preserve"> </w:t>
      </w:r>
      <w:r>
        <w:rPr>
          <w:bCs/>
          <w:b/>
        </w:rPr>
        <w:t xml:space="preserve">Literature Review</w:t>
      </w:r>
      <w:r>
        <w:t xml:space="preserve"> </w:t>
      </w:r>
      <w:r>
        <w:t xml:space="preserve">underscores the need for targeted investments in nursing education, infrastructure development, and policy reform to address the unique challenges faced by nurses in this densely populated urban environment. As Dhaka continues to grow as a hub of economic activity, ensuring the sustainability of its nursing workforce will be critical to achieving universal healthcare goals in Bangladesh.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Bangladesh Dhaka</dc:title>
  <dc:creator/>
  <dc:language>en</dc:language>
  <cp:keywords/>
  <dcterms:created xsi:type="dcterms:W3CDTF">2026-07-24T14:41:35Z</dcterms:created>
  <dcterms:modified xsi:type="dcterms:W3CDTF">2026-07-24T14:41:35Z</dcterms:modified>
</cp:coreProperties>
</file>

<file path=docProps/custom.xml><?xml version="1.0" encoding="utf-8"?>
<Properties xmlns="http://schemas.openxmlformats.org/officeDocument/2006/custom-properties" xmlns:vt="http://schemas.openxmlformats.org/officeDocument/2006/docPropsVTypes"/>
</file>