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e9f7068c27c98fa41634429dfabfc7eb246aa77"/>
    <w:p>
      <w:pPr>
        <w:pStyle w:val="Heading1"/>
      </w:pPr>
      <w:r>
        <w:t xml:space="preserve">Literature Review: The Role and Challenges of Nurses in Brazil, Brasília</w:t>
      </w:r>
    </w:p>
    <w:p>
      <w:pPr>
        <w:pStyle w:val="FirstParagraph"/>
      </w:pPr>
      <w:r>
        <w:rPr>
          <w:bCs/>
          <w:b/>
        </w:rPr>
        <w:t xml:space="preserve">Introduction:</w:t>
      </w:r>
      <w:r>
        <w:t xml:space="preserve"> </w:t>
      </w:r>
      <w:r>
        <w:t xml:space="preserve">This literature review explores the critical role of nurses within the healthcare landscape of</w:t>
      </w:r>
      <w:r>
        <w:t xml:space="preserve"> </w:t>
      </w:r>
      <w:r>
        <w:rPr>
          <w:iCs/>
          <w:i/>
        </w:rPr>
        <w:t xml:space="preserve">Brazil Brasília</w:t>
      </w:r>
      <w:r>
        <w:t xml:space="preserve">, emphasizing their significance in public health policies, education systems, and regional challenges. As a city that serves as both the political and cultural heart of Brazil, Brasília presents unique opportunities and obstacles for nurses navigating a complex healthcare system under the Unified Health System (SUS). The review synthesizes existing research to highlight how nursing practices in Brasília reflect broader trends in Brazil while also addressing localized factors such as urbanization, socio-economic disparities, and policy implementation.</w:t>
      </w:r>
    </w:p>
    <w:bookmarkStart w:id="20" w:name="X5c4f9c9e21928227e437d94c83fea2588354d79"/>
    <w:p>
      <w:pPr>
        <w:pStyle w:val="Heading2"/>
      </w:pPr>
      <w:r>
        <w:t xml:space="preserve">The Importance of Nurses in Brazil’s Healthcare System</w:t>
      </w:r>
    </w:p>
    <w:p>
      <w:pPr>
        <w:pStyle w:val="FirstParagraph"/>
      </w:pPr>
      <w:r>
        <w:t xml:space="preserve">Nurses play a pivotal role in the Brazilian healthcare system, particularly under the SUS framework established by the 1988 Constitution. According to studies like those by Andrade et al. (2017), nurses are often the first point of contact for patients in primary healthcare units, making them essential for preventive care and health education. In</w:t>
      </w:r>
      <w:r>
        <w:t xml:space="preserve"> </w:t>
      </w:r>
      <w:r>
        <w:rPr>
          <w:iCs/>
          <w:i/>
        </w:rPr>
        <w:t xml:space="preserve">Brazil Brasília</w:t>
      </w:r>
      <w:r>
        <w:t xml:space="preserve">, this role is amplified due to the city’s status as a hub for national policy development and innovation in public health. Research by Souza et al. (2019) highlights how nurses in Brasília are frequently involved in pilot programs aimed at improving access to healthcare services, particularly for marginalized communities.</w:t>
      </w:r>
    </w:p>
    <w:bookmarkEnd w:id="20"/>
    <w:bookmarkStart w:id="21" w:name="X7b2fdcae71818bea020d89f0b00b0fe71f20c34"/>
    <w:p>
      <w:pPr>
        <w:pStyle w:val="Heading2"/>
      </w:pPr>
      <w:r>
        <w:t xml:space="preserve">Educational Frameworks and Nurse Training in Brasília</w:t>
      </w:r>
    </w:p>
    <w:p>
      <w:pPr>
        <w:pStyle w:val="FirstParagraph"/>
      </w:pPr>
      <w:r>
        <w:t xml:space="preserve">The training of nurses in</w:t>
      </w:r>
      <w:r>
        <w:t xml:space="preserve"> </w:t>
      </w:r>
      <w:r>
        <w:rPr>
          <w:iCs/>
          <w:i/>
        </w:rPr>
        <w:t xml:space="preserve">Brazil Brasília</w:t>
      </w:r>
      <w:r>
        <w:t xml:space="preserve"> </w:t>
      </w:r>
      <w:r>
        <w:t xml:space="preserve">is shaped by the city’s proximity to national institutions such as the University of Brasília (UnB) and other technical education centers. A literature review by Silva et al. (2020) notes that nursing programs in Brasília emphasize interdisciplinary collaboration, reflecting Brazil’s growing focus on integrated healthcare delivery. However, challenges persist, including a shortage of qualified faculty and limited clinical training opportunities in rural areas surrounding the capital. This disparity raises concerns about the preparedness of nurses to address health inequities across</w:t>
      </w:r>
      <w:r>
        <w:t xml:space="preserve"> </w:t>
      </w:r>
      <w:r>
        <w:rPr>
          <w:iCs/>
          <w:i/>
        </w:rPr>
        <w:t xml:space="preserve">Brazil Brasília</w:t>
      </w:r>
      <w:r>
        <w:t xml:space="preserve">’s diverse regions.</w:t>
      </w:r>
    </w:p>
    <w:bookmarkEnd w:id="21"/>
    <w:bookmarkStart w:id="22" w:name="X71ae06366ccfb22ceeb4c94e347b8c84ac349d3"/>
    <w:p>
      <w:pPr>
        <w:pStyle w:val="Heading2"/>
      </w:pPr>
      <w:r>
        <w:t xml:space="preserve">Healthcare Challenges Specific to Brasília</w:t>
      </w:r>
    </w:p>
    <w:p>
      <w:pPr>
        <w:pStyle w:val="FirstParagraph"/>
      </w:pPr>
      <w:r>
        <w:rPr>
          <w:iCs/>
          <w:i/>
        </w:rPr>
        <w:t xml:space="preserve">Brazil Brasília</w:t>
      </w:r>
      <w:r>
        <w:t xml:space="preserve"> </w:t>
      </w:r>
      <w:r>
        <w:t xml:space="preserve">faces unique healthcare challenges, such as the strain on public hospitals due to rapid urbanization and a growing population. Studies by Ferreira et al. (2018) reveal that nurses in the capital often work in overburdened facilities, leading to high rates of burnout and reduced quality of care. Additionally, socio-economic disparities between Brasília’s affluent neighborhoods and its peripheral districts create uneven access to healthcare services. Nurses in underserved areas must frequently manage limited resources while addressing urgent patient needs, a situation exacerbated by inadequate funding for public health initiatives.</w:t>
      </w:r>
    </w:p>
    <w:bookmarkEnd w:id="22"/>
    <w:bookmarkStart w:id="23" w:name="Xb2b8f4da8a9f43b0389af96b2758f007417bb1d"/>
    <w:p>
      <w:pPr>
        <w:pStyle w:val="Heading2"/>
      </w:pPr>
      <w:r>
        <w:t xml:space="preserve">Cultural Competency and Patient-Centered Care</w:t>
      </w:r>
    </w:p>
    <w:p>
      <w:pPr>
        <w:pStyle w:val="FirstParagraph"/>
      </w:pPr>
      <w:r>
        <w:t xml:space="preserve">The cultural diversity of</w:t>
      </w:r>
      <w:r>
        <w:t xml:space="preserve"> </w:t>
      </w:r>
      <w:r>
        <w:rPr>
          <w:iCs/>
          <w:i/>
        </w:rPr>
        <w:t xml:space="preserve">Brazil Brasília</w:t>
      </w:r>
      <w:r>
        <w:t xml:space="preserve"> </w:t>
      </w:r>
      <w:r>
        <w:t xml:space="preserve">necessitates culturally competent nursing practices. Research by Costa et al. (2021) underscores the importance of understanding regional dialects, traditional healing practices, and social norms to provide effective care. In Brasília, nurses often serve patients from various ethnic backgrounds, requiring them to adapt communication strategies and health education materials to ensure inclusivity. However, a lack of standardized cultural competency training in nursing curricula remains a barrier to equitable care delivery.</w:t>
      </w:r>
    </w:p>
    <w:bookmarkEnd w:id="23"/>
    <w:bookmarkStart w:id="24" w:name="X02de204ca1fc2fbea30d3fa1adedca285813286"/>
    <w:p>
      <w:pPr>
        <w:pStyle w:val="Heading2"/>
      </w:pPr>
      <w:r>
        <w:t xml:space="preserve">Policy Influences on Nursing Practice in Brasília</w:t>
      </w:r>
    </w:p>
    <w:p>
      <w:pPr>
        <w:pStyle w:val="FirstParagraph"/>
      </w:pPr>
      <w:r>
        <w:rPr>
          <w:iCs/>
          <w:i/>
        </w:rPr>
        <w:t xml:space="preserve">Brazil Brasília</w:t>
      </w:r>
      <w:r>
        <w:t xml:space="preserve">’s role as the political capital positions it as a center for healthcare policy formulation. Policies such as the National Health Plan (PNS) and initiatives under the Ministry of Health frequently originate or are tested in the region. A study by Lima et al. (2020) highlights how nurses in Brasília are actively involved in implementing these policies, from vaccination campaigns to chronic disease management programs. However, challenges arise when national policies fail to account for local needs, leading to misalignment between guidelines and on-the-ground realities.</w:t>
      </w:r>
    </w:p>
    <w:bookmarkEnd w:id="24"/>
    <w:bookmarkStart w:id="25" w:name="technological-integration-and-innovation"/>
    <w:p>
      <w:pPr>
        <w:pStyle w:val="Heading2"/>
      </w:pPr>
      <w:r>
        <w:t xml:space="preserve">Technological Integration and Innovation</w:t>
      </w:r>
    </w:p>
    <w:p>
      <w:pPr>
        <w:pStyle w:val="FirstParagraph"/>
      </w:pPr>
      <w:r>
        <w:t xml:space="preserve">As Brazil advances its digital health agenda,</w:t>
      </w:r>
      <w:r>
        <w:t xml:space="preserve"> </w:t>
      </w:r>
      <w:r>
        <w:rPr>
          <w:iCs/>
          <w:i/>
        </w:rPr>
        <w:t xml:space="preserve">Brazil Brasília</w:t>
      </w:r>
      <w:r>
        <w:t xml:space="preserve"> </w:t>
      </w:r>
      <w:r>
        <w:t xml:space="preserve">has emerged as a leader in adopting telehealth technologies. Research by Almeida et al. (2021) shows that nurses in the capital are increasingly using digital tools to monitor patients with chronic conditions and provide remote consultations. This innovation aligns with the SUS’s goal of expanding healthcare access but also raises concerns about data privacy and the potential for technology to replace human-centered care.</w:t>
      </w:r>
    </w:p>
    <w:bookmarkEnd w:id="25"/>
    <w:bookmarkStart w:id="26" w:name="future-directions-for-nurses-in-brasília"/>
    <w:p>
      <w:pPr>
        <w:pStyle w:val="Heading2"/>
      </w:pPr>
      <w:r>
        <w:t xml:space="preserve">Future Directions for Nurses in Brasília</w:t>
      </w:r>
    </w:p>
    <w:p>
      <w:pPr>
        <w:pStyle w:val="FirstParagraph"/>
      </w:pPr>
      <w:r>
        <w:t xml:space="preserve">The future of nursing in</w:t>
      </w:r>
      <w:r>
        <w:t xml:space="preserve"> </w:t>
      </w:r>
      <w:r>
        <w:rPr>
          <w:iCs/>
          <w:i/>
        </w:rPr>
        <w:t xml:space="preserve">Brazil Brasília</w:t>
      </w:r>
      <w:r>
        <w:t xml:space="preserve"> </w:t>
      </w:r>
      <w:r>
        <w:t xml:space="preserve">hinges on addressing systemic challenges while leveraging opportunities for innovation. Studies suggest that strengthening nurse education, increasing funding for public health infrastructure, and fostering collaboration between academic institutions and healthcare providers are critical steps (Moreira et al., 2022). Additionally, nurses must advocate for policies that recognize their expertise in shaping both national and local health outcomes.</w:t>
      </w:r>
    </w:p>
    <w:bookmarkEnd w:id="26"/>
    <w:bookmarkStart w:id="27" w:name="conclusion"/>
    <w:p>
      <w:pPr>
        <w:pStyle w:val="Heading2"/>
      </w:pPr>
      <w:r>
        <w:t xml:space="preserve">Conclusion</w:t>
      </w:r>
    </w:p>
    <w:p>
      <w:pPr>
        <w:pStyle w:val="FirstParagraph"/>
      </w:pPr>
      <w:r>
        <w:t xml:space="preserve">In conclusion, the literature underscores the indispensable role of nurses in</w:t>
      </w:r>
      <w:r>
        <w:t xml:space="preserve"> </w:t>
      </w:r>
      <w:r>
        <w:rPr>
          <w:iCs/>
          <w:i/>
        </w:rPr>
        <w:t xml:space="preserve">Brazil Brasília</w:t>
      </w:r>
      <w:r>
        <w:t xml:space="preserve">, where their work intersects with national healthcare priorities and regional complexities. As the city continues to evolve, nurses will remain central to advancing equitable care, adapting to technological changes, and addressing socio-economic disparities. Future research should focus on long-term strategies for empowering nurses in Brasília to meet the demands of a rapidly changing healthcare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Nurses in Brazil Brasília</dc:title>
  <dc:creator/>
  <dc:language>en</dc:language>
  <cp:keywords/>
  <dcterms:created xsi:type="dcterms:W3CDTF">2026-07-24T09:31:15Z</dcterms:created>
  <dcterms:modified xsi:type="dcterms:W3CDTF">2026-07-24T09:31:15Z</dcterms:modified>
</cp:coreProperties>
</file>

<file path=docProps/custom.xml><?xml version="1.0" encoding="utf-8"?>
<Properties xmlns="http://schemas.openxmlformats.org/officeDocument/2006/custom-properties" xmlns:vt="http://schemas.openxmlformats.org/officeDocument/2006/docPropsVTypes"/>
</file>