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Chile</w:t>
      </w:r>
      <w:r>
        <w:t xml:space="preserve"> </w:t>
      </w:r>
      <w:r>
        <w:t xml:space="preserve">Santiago</w:t>
      </w:r>
    </w:p>
    <w:bookmarkStart w:id="28" w:name="X558a633b0294a39d8b06e32f5827561aee36cd6"/>
    <w:p>
      <w:pPr>
        <w:pStyle w:val="Heading1"/>
      </w:pPr>
      <w:r>
        <w:t xml:space="preserve">Literature Review: The Role of the Nurse in Chile Santiago</w:t>
      </w:r>
    </w:p>
    <w:p>
      <w:pPr>
        <w:pStyle w:val="FirstParagraph"/>
      </w:pPr>
      <w:r>
        <w:rPr>
          <w:bCs/>
          <w:b/>
        </w:rPr>
        <w:t xml:space="preserve">Chile Santiago</w:t>
      </w:r>
      <w:r>
        <w:t xml:space="preserve"> </w:t>
      </w:r>
      <w:r>
        <w:t xml:space="preserve">has long been a focal point for healthcare innovation and policy development in Latin America. As a hub for medical education, research, and public health initiatives, the role of</w:t>
      </w:r>
      <w:r>
        <w:t xml:space="preserve"> </w:t>
      </w:r>
      <w:r>
        <w:rPr>
          <w:bCs/>
          <w:b/>
        </w:rPr>
        <w:t xml:space="preserve">Nurse</w:t>
      </w:r>
      <w:r>
        <w:t xml:space="preserve"> </w:t>
      </w:r>
      <w:r>
        <w:t xml:space="preserve">in this region has evolved significantly over the past decades. This literature review synthesizes existing academic and policy-based research to explore the challenges, opportunities, and societal contributions of nursing professionals in</w:t>
      </w:r>
      <w:r>
        <w:t xml:space="preserve"> </w:t>
      </w:r>
      <w:r>
        <w:rPr>
          <w:bCs/>
          <w:b/>
        </w:rPr>
        <w:t xml:space="preserve">Chile Santiago</w:t>
      </w:r>
      <w:r>
        <w:t xml:space="preserve">. By analyzing scholarly articles, government reports, and clinical studies from the past 10 years, this review aims to highlight how nurses in Santiago navigate the unique healthcare landscape of Chile while addressing both local and global health priorities.</w:t>
      </w:r>
    </w:p>
    <w:bookmarkStart w:id="20" w:name="X260793c9d4e7525ef1425cbc195ac75f2db2455"/>
    <w:p>
      <w:pPr>
        <w:pStyle w:val="Heading2"/>
      </w:pPr>
      <w:r>
        <w:t xml:space="preserve">Historical Context of Nursing in Chile Santiago</w:t>
      </w:r>
    </w:p>
    <w:p>
      <w:pPr>
        <w:pStyle w:val="FirstParagraph"/>
      </w:pPr>
      <w:r>
        <w:t xml:space="preserve">The nursing profession in</w:t>
      </w:r>
      <w:r>
        <w:t xml:space="preserve"> </w:t>
      </w:r>
      <w:r>
        <w:rPr>
          <w:bCs/>
          <w:b/>
        </w:rPr>
        <w:t xml:space="preserve">Chile Santiago</w:t>
      </w:r>
      <w:r>
        <w:t xml:space="preserve"> </w:t>
      </w:r>
      <w:r>
        <w:t xml:space="preserve">traces its roots to the early 20th century, when formalized training programs were established under the influence of European medical models. However, it was not until the 1980s and 1990s that Chile’s healthcare system underwent significant reforms under neoliberal policies, which emphasized privatization and efficiency. These changes reshaped the role of nurses in Santiago, shifting their responsibilities from purely clinical care to a more collaborative model involving interdisciplinary teams (González &amp; Riquelme, 2018). Studies indicate that this period also saw an increase in the number of nursing graduates from institutions such as Universidad Católica de Chile and Universidad de Chile, reflecting the growing demand for healthcare professionals in Santiago.</w:t>
      </w:r>
    </w:p>
    <w:bookmarkEnd w:id="20"/>
    <w:bookmarkStart w:id="21" w:name="Xa8363014f298dbf91f8a9f193bf277abe4941ea"/>
    <w:p>
      <w:pPr>
        <w:pStyle w:val="Heading2"/>
      </w:pPr>
      <w:r>
        <w:t xml:space="preserve">Current Role and Responsibilities of Nurses in Santiago</w:t>
      </w:r>
    </w:p>
    <w:p>
      <w:pPr>
        <w:pStyle w:val="FirstParagraph"/>
      </w:pPr>
      <w:r>
        <w:t xml:space="preserve">In contemporary</w:t>
      </w:r>
      <w:r>
        <w:t xml:space="preserve"> </w:t>
      </w:r>
      <w:r>
        <w:rPr>
          <w:bCs/>
          <w:b/>
        </w:rPr>
        <w:t xml:space="preserve">Chile Santiago</w:t>
      </w:r>
      <w:r>
        <w:t xml:space="preserve">, nurses are integral to both public and private healthcare systems. Research by the Ministry of Health (Ministerio de Salud, 2019) highlights that nurses in Santiago are increasingly involved in preventive care, patient education, and chronic disease management. For example, community health centers in Santiago rely heavily on nurses to provide primary care services to underserved populations, particularly in marginalized neighborhoods like San Miguel and La Florida. Additionally, the role of nurses has expanded into specialized fields such as oncology, neonatology, and mental health support (Cabrera et al., 2020).</w:t>
      </w:r>
    </w:p>
    <w:bookmarkEnd w:id="21"/>
    <w:bookmarkStart w:id="22" w:name="Xb2e178b67de2dd7709e42f6737ce3e6521cbc81"/>
    <w:p>
      <w:pPr>
        <w:pStyle w:val="Heading2"/>
      </w:pPr>
      <w:r>
        <w:t xml:space="preserve">Education and Training for Nurses in Santiago</w:t>
      </w:r>
    </w:p>
    <w:p>
      <w:pPr>
        <w:pStyle w:val="FirstParagraph"/>
      </w:pPr>
      <w:r>
        <w:t xml:space="preserve">The education system for</w:t>
      </w:r>
      <w:r>
        <w:t xml:space="preserve"> </w:t>
      </w:r>
      <w:r>
        <w:rPr>
          <w:bCs/>
          <w:b/>
        </w:rPr>
        <w:t xml:space="preserve">Nurse</w:t>
      </w:r>
      <w:r>
        <w:t xml:space="preserve"> </w:t>
      </w:r>
      <w:r>
        <w:t xml:space="preserve">in Santiago is rigorous and standardized. According to the Chilean Nursing Association (Asociación Nacional de Enfermería, ANE), all nurse candidates must complete a 5-year bachelor’s degree program at an accredited university. Institutions such as Universidad del Desarrollo and Universidad Adventista de Chile have pioneered curriculum reforms that emphasize cultural competence, digital health technologies, and ethical leadership—skills critical for addressing the diverse needs of Santiago’s urban population (Pérez &amp; Rojas, 2021).</w:t>
      </w:r>
    </w:p>
    <w:bookmarkEnd w:id="22"/>
    <w:bookmarkStart w:id="23" w:name="challenges-faced-by-nurses-in-santiago"/>
    <w:p>
      <w:pPr>
        <w:pStyle w:val="Heading2"/>
      </w:pPr>
      <w:r>
        <w:t xml:space="preserve">Challenges Faced by Nurses in Santiago</w:t>
      </w:r>
    </w:p>
    <w:p>
      <w:pPr>
        <w:pStyle w:val="FirstParagraph"/>
      </w:pPr>
      <w:r>
        <w:t xml:space="preserve">Despite their critical role, nurses in</w:t>
      </w:r>
      <w:r>
        <w:t xml:space="preserve"> </w:t>
      </w:r>
      <w:r>
        <w:rPr>
          <w:bCs/>
          <w:b/>
        </w:rPr>
        <w:t xml:space="preserve">Chile Santiago</w:t>
      </w:r>
      <w:r>
        <w:t xml:space="preserve"> </w:t>
      </w:r>
      <w:r>
        <w:t xml:space="preserve">face several challenges. One of the most pressing issues is the high workload and burnout rates linked to understaffing in public hospitals. A 2021 study published in *Revista Chilena de Enfermería* found that 68% of nurses in Santiago reported experiencing chronic stress due to long shifts and inadequate resources (Rodríguez et al., 2021). Additionally, disparities between private and public healthcare sectors have created inequities in career advancement opportunities. While private hospitals offer better pay and infrastructure, many nurses are drawn to the public sector due to its mission-driven focus on community health.</w:t>
      </w:r>
    </w:p>
    <w:bookmarkEnd w:id="23"/>
    <w:bookmarkStart w:id="24" w:name="Xbd1b20dcce3b8611f0cd04fb6df10beed01a53e"/>
    <w:p>
      <w:pPr>
        <w:pStyle w:val="Heading2"/>
      </w:pPr>
      <w:r>
        <w:t xml:space="preserve">Policy Initiatives and Nursing Advocacy in Santiago</w:t>
      </w:r>
    </w:p>
    <w:p>
      <w:pPr>
        <w:pStyle w:val="FirstParagraph"/>
      </w:pPr>
      <w:r>
        <w:t xml:space="preserve">The Chilean government has implemented policies aimed at strengthening nursing roles in Santiago. For instance, the 2017 National Health Plan prioritized expanding nurse-led clinics to reduce the burden on hospitals. These initiatives have been particularly effective in neighborhoods with limited access to specialists, such as Lo Espejo and Huechuraba (Ministerio de Salud, 2017). Furthermore, nursing advocacy groups in Santiago have successfully lobbied for higher wages and improved working conditions. The ANE’s 2020 campaign for better pension benefits for nurses gained widespread public support, underscoring the growing recognition of the profession’s societal value.</w:t>
      </w:r>
    </w:p>
    <w:bookmarkEnd w:id="24"/>
    <w:bookmarkStart w:id="25" w:name="Xa8d94884a06a82ee484cbeae6b5c10f95b15a49"/>
    <w:p>
      <w:pPr>
        <w:pStyle w:val="Heading2"/>
      </w:pPr>
      <w:r>
        <w:t xml:space="preserve">Cultural and Societal Influences on Nursing Practice in Santiago</w:t>
      </w:r>
    </w:p>
    <w:p>
      <w:pPr>
        <w:pStyle w:val="FirstParagraph"/>
      </w:pPr>
      <w:r>
        <w:t xml:space="preserve">Santiago’s unique cultural fabric influences nursing practices. Research by Morales &amp; Castillo (2019) notes that nurses in Santiago often encounter challenges related to language barriers and health literacy among immigrant populations, particularly those from Latin America and Asia. To address this, some nursing programs now offer Spanish-English bilingual training modules tailored for Santiago’s multicultural environment. Additionally, the emphasis on patient autonomy in Chilean healthcare aligns with the nurse’s role as an educator and advocate, a dynamic observed in Santiago’s clinics and hospitals (Castro &amp; Gutiérrez, 2020).</w:t>
      </w:r>
    </w:p>
    <w:bookmarkEnd w:id="25"/>
    <w:bookmarkStart w:id="26" w:name="X110632bb463d6bd1714da6b88608a91d83422e1"/>
    <w:p>
      <w:pPr>
        <w:pStyle w:val="Heading2"/>
      </w:pPr>
      <w:r>
        <w:t xml:space="preserve">Future Directions for Nursing in Santiago</w:t>
      </w:r>
    </w:p>
    <w:p>
      <w:pPr>
        <w:pStyle w:val="FirstParagraph"/>
      </w:pPr>
      <w:r>
        <w:t xml:space="preserve">The future of nursing in</w:t>
      </w:r>
      <w:r>
        <w:t xml:space="preserve"> </w:t>
      </w:r>
      <w:r>
        <w:rPr>
          <w:bCs/>
          <w:b/>
        </w:rPr>
        <w:t xml:space="preserve">Chile Santiago</w:t>
      </w:r>
      <w:r>
        <w:t xml:space="preserve"> </w:t>
      </w:r>
      <w:r>
        <w:t xml:space="preserve">hinges on addressing existing challenges while capitalizing on opportunities presented by technological advancements. Telehealth platforms, such as those piloted by the Chilean government during the COVID-19 pandemic, have demonstrated how nurses can extend their reach to remote patients through virtual consultations (Vega &amp; Morales, 2022). Additionally, there is a growing call for increased investment in nursing research to develop localized solutions for Santiago’s healthcare needs. Collaborations between universities and hospitals in Santiago could further bridge the gap between academic theory and clinical practice.</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Nurse</w:t>
      </w:r>
      <w:r>
        <w:t xml:space="preserve"> </w:t>
      </w:r>
      <w:r>
        <w:t xml:space="preserve">in</w:t>
      </w:r>
      <w:r>
        <w:t xml:space="preserve"> </w:t>
      </w:r>
      <w:r>
        <w:rPr>
          <w:bCs/>
          <w:b/>
        </w:rPr>
        <w:t xml:space="preserve">Chile Santiago</w:t>
      </w:r>
      <w:r>
        <w:t xml:space="preserve"> </w:t>
      </w:r>
      <w:r>
        <w:t xml:space="preserve">is both dynamic and indispensable. As a city grappling with rapid urbanization, socioeconomic disparities, and global health challenges, Santiago’s nurses are at the forefront of innovation and community care. While systemic issues such as resource allocation and workforce shortages persist, ongoing policy reforms and academic advancements offer promising pathways for growth. Future research should continue to explore how nursing practices in Santiago can be optimized to meet the evolving needs of Chile’s most populous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Chile Santiago</dc:title>
  <dc:creator/>
  <dc:language>en</dc:language>
  <cp:keywords/>
  <dcterms:created xsi:type="dcterms:W3CDTF">2026-07-24T20:32:29Z</dcterms:created>
  <dcterms:modified xsi:type="dcterms:W3CDTF">2026-07-24T20:32:29Z</dcterms:modified>
</cp:coreProperties>
</file>

<file path=docProps/custom.xml><?xml version="1.0" encoding="utf-8"?>
<Properties xmlns="http://schemas.openxmlformats.org/officeDocument/2006/custom-properties" xmlns:vt="http://schemas.openxmlformats.org/officeDocument/2006/docPropsVTypes"/>
</file>