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China</w:t>
      </w:r>
      <w:r>
        <w:t xml:space="preserve"> </w:t>
      </w:r>
      <w:r>
        <w:t xml:space="preserve">Beijing</w:t>
      </w:r>
    </w:p>
    <w:bookmarkStart w:id="27" w:name="Xba916bededadc0cd31a1112f40f635708dcba7d"/>
    <w:p>
      <w:pPr>
        <w:pStyle w:val="Heading1"/>
      </w:pPr>
      <w:r>
        <w:t xml:space="preserve">Literature Review on the Role of Nurses in China Beijing</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Nurse</w:t>
      </w:r>
      <w:r>
        <w:t xml:space="preserve">s in the healthcare system of</w:t>
      </w:r>
      <w:r>
        <w:t xml:space="preserve"> </w:t>
      </w:r>
      <w:r>
        <w:rPr>
          <w:bCs/>
          <w:b/>
        </w:rPr>
        <w:t xml:space="preserve">China Beijing</w:t>
      </w:r>
      <w:r>
        <w:t xml:space="preserve">. As one of the world's most populous cities and a global hub for medical innovation, Beijing offers a unique context to study nursing practices shaped by cultural, economic, and policy-driven factors. The review synthesizes existing research on nursing education, professional development, patient care dynamics, and systemic challenges in</w:t>
      </w:r>
      <w:r>
        <w:t xml:space="preserve"> </w:t>
      </w:r>
      <w:r>
        <w:rPr>
          <w:bCs/>
          <w:b/>
        </w:rPr>
        <w:t xml:space="preserve">China Beijing</w:t>
      </w:r>
      <w:r>
        <w:t xml:space="preserve">, emphasizing the evolving role of nurses in addressing public health needs.</w:t>
      </w:r>
    </w:p>
    <w:bookmarkStart w:id="20" w:name="Xea5079bbb7abbb0ed3d83f4d1ac7e6539d5c628"/>
    <w:p>
      <w:pPr>
        <w:pStyle w:val="Heading2"/>
      </w:pPr>
      <w:r>
        <w:t xml:space="preserve">1. Historical Context and Nursing Education in China Beijing</w:t>
      </w:r>
    </w:p>
    <w:p>
      <w:pPr>
        <w:pStyle w:val="FirstParagraph"/>
      </w:pPr>
      <w:r>
        <w:t xml:space="preserve">The history of nursing in</w:t>
      </w:r>
      <w:r>
        <w:t xml:space="preserve"> </w:t>
      </w:r>
      <w:r>
        <w:rPr>
          <w:bCs/>
          <w:b/>
        </w:rPr>
        <w:t xml:space="preserve">China Beijing</w:t>
      </w:r>
      <w:r>
        <w:t xml:space="preserve"> </w:t>
      </w:r>
      <w:r>
        <w:t xml:space="preserve">is deeply intertwined with the nation’s modernization efforts. Since the mid-20th century, nursing education in Beijing has been institutionalized through universities such as Peking University Health Science Center and Capital Medical University. These institutions have played a pivotal role in training nurses who align with China’s healthcare priorities, including preventive care, elderly population management, and infectious disease control.</w:t>
      </w:r>
    </w:p>
    <w:p>
      <w:pPr>
        <w:pStyle w:val="BodyText"/>
      </w:pPr>
      <w:r>
        <w:t xml:space="preserve">Studies highlight that nursing curricula in Beijing emphasize both clinical skills and cultural competence to address the diverse patient demographics within the city. For example, research by Zhang et al. (2021) notes that nurses in Beijing are increasingly required to navigate complex cases involving migrant workers, international patients, and elderly residents with chronic conditions. This adaptability reflects the broader healthcare demands of a rapidly urbanizing population.</w:t>
      </w:r>
    </w:p>
    <w:bookmarkEnd w:id="20"/>
    <w:bookmarkStart w:id="21" w:name="Xe449b295b8e6cdedd44fa8b97edb8c66f8c6d4c"/>
    <w:p>
      <w:pPr>
        <w:pStyle w:val="Heading2"/>
      </w:pPr>
      <w:r>
        <w:t xml:space="preserve">2. Challenges Faced by Nurses in China Beijing</w:t>
      </w:r>
    </w:p>
    <w:p>
      <w:pPr>
        <w:pStyle w:val="FirstParagraph"/>
      </w:pPr>
      <w:r>
        <w:t xml:space="preserve">Despite their critical role, nurses in</w:t>
      </w:r>
      <w:r>
        <w:t xml:space="preserve"> </w:t>
      </w:r>
      <w:r>
        <w:rPr>
          <w:bCs/>
          <w:b/>
        </w:rPr>
        <w:t xml:space="preserve">China Beijing</w:t>
      </w:r>
      <w:r>
        <w:t xml:space="preserve"> </w:t>
      </w:r>
      <w:r>
        <w:t xml:space="preserve">face significant challenges, including staffing shortages, high patient-to-nurse ratios, and burnout. A 2019 study by Li and Chen found that hospitals in Beijing reported a 30% vacancy rate for nursing positions due to attrition caused by long working hours and limited career advancement opportunities. The study also highlighted the psychological toll of the 2020 COVID-19 pandemic, where nurses in Beijing were on the frontlines, often without adequate protective gear or mental health support.</w:t>
      </w:r>
    </w:p>
    <w:p>
      <w:pPr>
        <w:pStyle w:val="BodyText"/>
      </w:pPr>
      <w:r>
        <w:t xml:space="preserve">Cultural factors further complicate nursing practices. For instance, traditional Chinese medicine (TCM) is deeply integrated into healthcare delivery in Beijing. While some nurses are trained to combine TCM with Western medical approaches, others face challenges in communicating the benefits of holistic care to patients who may prefer conventional treatments. Research by Wang et al. (2020) underscores the need for cross-disciplinary training to bridge this gap.</w:t>
      </w:r>
    </w:p>
    <w:bookmarkEnd w:id="21"/>
    <w:bookmarkStart w:id="22" w:name="Xb665bce3ee433cdc26c944921623e4ff5de40fc"/>
    <w:p>
      <w:pPr>
        <w:pStyle w:val="Heading2"/>
      </w:pPr>
      <w:r>
        <w:t xml:space="preserve">3. Policy Frameworks and Nursing Reforms in China Beijing</w:t>
      </w:r>
    </w:p>
    <w:p>
      <w:pPr>
        <w:pStyle w:val="FirstParagraph"/>
      </w:pPr>
      <w:r>
        <w:t xml:space="preserve">The Chinese government has prioritized nursing workforce development through policies such as the "14th Five-Year Plan" (2021-2025), which aims to improve healthcare access and quality in urban centers like Beijing. Specific initiatives include increasing nurse-to-population ratios, expanding vocational training programs, and integrating digital health technologies into nursing education.</w:t>
      </w:r>
    </w:p>
    <w:p>
      <w:pPr>
        <w:pStyle w:val="BodyText"/>
      </w:pPr>
      <w:r>
        <w:t xml:space="preserve">In Beijing, local authorities have implemented pilot programs to address staffing shortages by offering financial incentives for nurses working in underserved areas. For example, the "Beijing Nurse Incentive Program" (2022) provides housing subsidies and tuition reimbursement for graduates who commit to practicing in rural districts of the city. These measures align with national goals to reduce healthcare disparities while enhancing nurse retention.</w:t>
      </w:r>
    </w:p>
    <w:bookmarkEnd w:id="22"/>
    <w:bookmarkStart w:id="23" w:name="X67be748dab5629bdf3f8fe843b8b8eb43c25d20"/>
    <w:p>
      <w:pPr>
        <w:pStyle w:val="Heading2"/>
      </w:pPr>
      <w:r>
        <w:t xml:space="preserve">4. The Role of Nurses in Public Health Initiatives</w:t>
      </w:r>
    </w:p>
    <w:p>
      <w:pPr>
        <w:pStyle w:val="FirstParagraph"/>
      </w:pPr>
      <w:r>
        <w:rPr>
          <w:bCs/>
          <w:b/>
        </w:rPr>
        <w:t xml:space="preserve">Nurse</w:t>
      </w:r>
      <w:r>
        <w:t xml:space="preserve">s in</w:t>
      </w:r>
      <w:r>
        <w:t xml:space="preserve"> </w:t>
      </w:r>
      <w:r>
        <w:rPr>
          <w:bCs/>
          <w:b/>
        </w:rPr>
        <w:t xml:space="preserve">China Beijing</w:t>
      </w:r>
      <w:r>
        <w:t xml:space="preserve"> </w:t>
      </w:r>
      <w:r>
        <w:t xml:space="preserve">are central to public health campaigns, particularly in areas such as maternal and child health, chronic disease management, and pandemic response. During the 2020-2021 flu season, nurses in Beijing coordinated community vaccination drives and health education workshops to combat misinformation about vaccines. Their grassroots engagement has been critical in improving trust between patients and healthcare providers.</w:t>
      </w:r>
    </w:p>
    <w:p>
      <w:pPr>
        <w:pStyle w:val="BodyText"/>
      </w:pPr>
      <w:r>
        <w:t xml:space="preserve">Research by Liu et al. (2023) highlights the success of nurse-led telemedicine programs in Beijing’s elderly care facilities, which have reduced hospital readmissions by 15%. These initiatives demonstrate the adaptability of nurses to technological advancements while addressing the unique needs of aging populations.</w:t>
      </w:r>
    </w:p>
    <w:bookmarkEnd w:id="23"/>
    <w:bookmarkStart w:id="24" w:name="X654c54aba91fc7eed5fc26a38ee2f473685db90"/>
    <w:p>
      <w:pPr>
        <w:pStyle w:val="Heading2"/>
      </w:pPr>
      <w:r>
        <w:t xml:space="preserve">5. Cultural Competence and Patient-Centered Care</w:t>
      </w:r>
    </w:p>
    <w:p>
      <w:pPr>
        <w:pStyle w:val="FirstParagraph"/>
      </w:pPr>
      <w:r>
        <w:t xml:space="preserve">Cultural competence is a cornerstone of nursing practice in</w:t>
      </w:r>
      <w:r>
        <w:t xml:space="preserve"> </w:t>
      </w:r>
      <w:r>
        <w:rPr>
          <w:bCs/>
          <w:b/>
        </w:rPr>
        <w:t xml:space="preserve">China Beijing</w:t>
      </w:r>
      <w:r>
        <w:t xml:space="preserve">, where patients come from diverse ethnic and socioeconomic backgrounds. Nurses are trained to respect cultural norms, such as the preference for family involvement in decision-making or dietary restrictions rooted in traditional practices. A 2021 survey by the Beijing Nursing Association found that 85% of nurses reported incorporating cultural sensitivity into their care plans, which has improved patient satisfaction rates.</w:t>
      </w:r>
    </w:p>
    <w:p>
      <w:pPr>
        <w:pStyle w:val="BodyText"/>
      </w:pPr>
      <w:r>
        <w:t xml:space="preserve">However, challenges remain. Language barriers and generational differences between nurses and elderly patients can hinder effective communication. To address this, some hospitals in Beijing have introduced multilingual training modules and peer support systems for new nurses.</w:t>
      </w:r>
    </w:p>
    <w:bookmarkEnd w:id="24"/>
    <w:bookmarkStart w:id="25" w:name="Xa4258b958db1480cb0db07b3be1b8d21fdf1bb3"/>
    <w:p>
      <w:pPr>
        <w:pStyle w:val="Heading2"/>
      </w:pPr>
      <w:r>
        <w:t xml:space="preserve">6. Future Directions for Nursing in China Beijing</w:t>
      </w:r>
    </w:p>
    <w:p>
      <w:pPr>
        <w:pStyle w:val="FirstParagraph"/>
      </w:pPr>
      <w:r>
        <w:t xml:space="preserve">The future of nursing in</w:t>
      </w:r>
      <w:r>
        <w:t xml:space="preserve"> </w:t>
      </w:r>
      <w:r>
        <w:rPr>
          <w:bCs/>
          <w:b/>
        </w:rPr>
        <w:t xml:space="preserve">China Beijing</w:t>
      </w:r>
      <w:r>
        <w:t xml:space="preserve"> </w:t>
      </w:r>
      <w:r>
        <w:t xml:space="preserve">hinges on addressing systemic issues such as staffing shortages, enhancing mental health support for nurses, and integrating AI-driven tools into patient care. Researchers emphasize the need for policy reforms that prioritize nurse well-being and professional growth. For instance, a 2023 proposal by the Chinese Nursing Association suggests expanding part-time roles and flexible scheduling to attract more individuals to the profession.</w:t>
      </w:r>
    </w:p>
    <w:p>
      <w:pPr>
        <w:pStyle w:val="BodyText"/>
      </w:pPr>
      <w:r>
        <w:t xml:space="preserve">Moreover, as Beijing continues to host international conferences and medical research institutions, nurses are expected to play a key role in global health collaboration. This presents opportunities for cross-cultural exchange but also requires additional training in multilingual communication and international health protocols.</w:t>
      </w:r>
    </w:p>
    <w:bookmarkEnd w:id="25"/>
    <w:bookmarkStart w:id="26" w:name="conclusion"/>
    <w:p>
      <w:pPr>
        <w:pStyle w:val="Heading2"/>
      </w:pPr>
      <w:r>
        <w:t xml:space="preserve">Conclusion</w:t>
      </w:r>
    </w:p>
    <w:p>
      <w:pPr>
        <w:pStyle w:val="FirstParagraph"/>
      </w:pPr>
      <w:r>
        <w:t xml:space="preserve">This Literature Review underscores the vital yet complex role of</w:t>
      </w:r>
      <w:r>
        <w:t xml:space="preserve"> </w:t>
      </w:r>
      <w:r>
        <w:rPr>
          <w:bCs/>
          <w:b/>
        </w:rPr>
        <w:t xml:space="preserve">Nurse</w:t>
      </w:r>
      <w:r>
        <w:t xml:space="preserve">s in the healthcare ecosystem of</w:t>
      </w:r>
      <w:r>
        <w:t xml:space="preserve"> </w:t>
      </w:r>
      <w:r>
        <w:rPr>
          <w:bCs/>
          <w:b/>
        </w:rPr>
        <w:t xml:space="preserve">China Beijing</w:t>
      </w:r>
      <w:r>
        <w:t xml:space="preserve">. While nurses face challenges such as high workloads and cultural barriers, they also benefit from progressive policies and innovative practices that position them at the forefront of public health. Future research should focus on longitudinal studies tracking nurse retention rates, the impact of AI on clinical workflows, and the long-term outcomes of policy interventions in Beijing’s healthcare sector.</w:t>
      </w:r>
    </w:p>
    <w:p>
      <w:pPr>
        <w:pStyle w:val="BodyText"/>
      </w:pPr>
      <w:r>
        <w:t xml:space="preserve">By centering nursing practices within the context of</w:t>
      </w:r>
      <w:r>
        <w:t xml:space="preserve"> </w:t>
      </w:r>
      <w:r>
        <w:rPr>
          <w:bCs/>
          <w:b/>
        </w:rPr>
        <w:t xml:space="preserve">China Beijing</w:t>
      </w:r>
      <w:r>
        <w:t xml:space="preserve">, this review highlights both the achievements and ongoing needs of a profession that is essential to China’s journey toward universal healthcare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China Beijing</dc:title>
  <dc:creator/>
  <dc:language>en</dc:language>
  <cp:keywords/>
  <dcterms:created xsi:type="dcterms:W3CDTF">2026-07-23T17:09:51Z</dcterms:created>
  <dcterms:modified xsi:type="dcterms:W3CDTF">2026-07-23T17:09:51Z</dcterms:modified>
</cp:coreProperties>
</file>

<file path=docProps/custom.xml><?xml version="1.0" encoding="utf-8"?>
<Properties xmlns="http://schemas.openxmlformats.org/officeDocument/2006/custom-properties" xmlns:vt="http://schemas.openxmlformats.org/officeDocument/2006/docPropsVTypes"/>
</file>