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literature-review-nurses-in-iraq-baghdad"/>
    <w:p>
      <w:pPr>
        <w:pStyle w:val="Heading1"/>
      </w:pPr>
      <w:r>
        <w:t xml:space="preserve">Literature Review: Nurses in Iraq Baghdad</w:t>
      </w:r>
    </w:p>
    <w:bookmarkStart w:id="20" w:name="introduction"/>
    <w:p>
      <w:pPr>
        <w:pStyle w:val="Heading2"/>
      </w:pPr>
      <w:r>
        <w:t xml:space="preserve">Introduction</w:t>
      </w:r>
    </w:p>
    <w:p>
      <w:pPr>
        <w:pStyle w:val="FirstParagraph"/>
      </w:pPr>
      <w:r>
        <w:t xml:space="preserve">The role of nurses in healthcare systems is pivotal, particularly in regions experiencing complex socio-political and health challenges. This literature review explores the significance of nurses within the context of</w:t>
      </w:r>
      <w:r>
        <w:t xml:space="preserve"> </w:t>
      </w:r>
      <w:r>
        <w:rPr>
          <w:bCs/>
          <w:b/>
        </w:rPr>
        <w:t xml:space="preserve">Iraq Baghdad</w:t>
      </w:r>
      <w:r>
        <w:t xml:space="preserve">, a city that has faced decades of conflict, political instability, and public health crises. The focus on "Nurse" as a central theme highlights their critical contributions to healthcare delivery in this specific geographic and cultural environment. By synthesizing existing research, this review aims to address the unique challenges, evolving roles, and systemic issues that shape nursing practices in</w:t>
      </w:r>
      <w:r>
        <w:t xml:space="preserve"> </w:t>
      </w:r>
      <w:r>
        <w:rPr>
          <w:bCs/>
          <w:b/>
        </w:rPr>
        <w:t xml:space="preserve">Iraq Baghdad</w:t>
      </w:r>
      <w:r>
        <w:t xml:space="preserve">.</w:t>
      </w:r>
    </w:p>
    <w:bookmarkEnd w:id="20"/>
    <w:bookmarkStart w:id="21" w:name="Xcda34e8665b546bd6460095bee737faaa4b179c"/>
    <w:p>
      <w:pPr>
        <w:pStyle w:val="Heading2"/>
      </w:pPr>
      <w:r>
        <w:t xml:space="preserve">Contextual Background: Healthcare in Iraq Baghdad</w:t>
      </w:r>
    </w:p>
    <w:p>
      <w:pPr>
        <w:pStyle w:val="FirstParagraph"/>
      </w:pPr>
      <w:r>
        <w:rPr>
          <w:bCs/>
          <w:b/>
        </w:rPr>
        <w:t xml:space="preserve">Iraq Baghdad</w:t>
      </w:r>
      <w:r>
        <w:t xml:space="preserve"> </w:t>
      </w:r>
      <w:r>
        <w:t xml:space="preserve">serves as the capital and largest city of Iraq, housing a significant portion of the country’s healthcare infrastructure. However, its healthcare system has been profoundly affected by prolonged conflicts, economic sanctions, and political upheavals since 2003. These factors have led to fragmented medical services, resource shortages, and a brain drain of skilled professionals. Nurses in this context are often at the forefront of addressing these challenges while navigating systemic inefficiencies.</w:t>
      </w:r>
    </w:p>
    <w:bookmarkEnd w:id="21"/>
    <w:bookmarkStart w:id="22" w:name="Xf024cbe5d272b61ba5b40616d1bb720f5dbc76a"/>
    <w:p>
      <w:pPr>
        <w:pStyle w:val="Heading2"/>
      </w:pPr>
      <w:r>
        <w:t xml:space="preserve">Historical Development of Nursing in Iraq Baghdad</w:t>
      </w:r>
    </w:p>
    <w:p>
      <w:pPr>
        <w:pStyle w:val="FirstParagraph"/>
      </w:pPr>
      <w:r>
        <w:t xml:space="preserve">The nursing profession in Iraq has evolved through periods of both growth and decline. Post-2003, the collapse of centralized governance disrupted healthcare education and training programs, leading to a shortage of qualified nurses. Studies by Al-Kassab (2015) note that many nursing schools in Baghdad were underfunded or closed during this period, exacerbating the crisis. However, recent efforts by local and international organizations have aimed to rebuild nursing education frameworks, emphasizing community-based care and emergency response training.</w:t>
      </w:r>
    </w:p>
    <w:bookmarkEnd w:id="22"/>
    <w:bookmarkStart w:id="23" w:name="X0235696699c83dfc9535956217c1546394cbb3b"/>
    <w:p>
      <w:pPr>
        <w:pStyle w:val="Heading2"/>
      </w:pPr>
      <w:r>
        <w:t xml:space="preserve">Challenges Faced by Nurses in Iraq Baghdad</w:t>
      </w:r>
    </w:p>
    <w:p>
      <w:pPr>
        <w:numPr>
          <w:ilvl w:val="0"/>
          <w:numId w:val="1001"/>
        </w:numPr>
        <w:pStyle w:val="Compact"/>
      </w:pPr>
      <w:r>
        <w:rPr>
          <w:bCs/>
          <w:b/>
        </w:rPr>
        <w:t xml:space="preserve">Limited Resources:</w:t>
      </w:r>
      <w:r>
        <w:t xml:space="preserve"> </w:t>
      </w:r>
      <w:r>
        <w:t xml:space="preserve">A 2019 study by the Iraqi Ministry of Health reported that hospitals in Baghdad frequently lack essential medical equipment, medications, and infrastructure. Nurses often compensate for these shortages by providing care with minimal resources.</w:t>
      </w:r>
    </w:p>
    <w:p>
      <w:pPr>
        <w:numPr>
          <w:ilvl w:val="0"/>
          <w:numId w:val="1001"/>
        </w:numPr>
        <w:pStyle w:val="Compact"/>
      </w:pPr>
      <w:r>
        <w:rPr>
          <w:bCs/>
          <w:b/>
        </w:rPr>
        <w:t xml:space="preserve">Workforce Shortages:</w:t>
      </w:r>
      <w:r>
        <w:t xml:space="preserve"> </w:t>
      </w:r>
      <w:r>
        <w:t xml:space="preserve">The exodus of healthcare professionals due to instability has left nurses overburdened. A 2021 report by the World Health Organization (WHO) highlighted that Baghdad’s nurse-to-patient ratio is far below global standards, leading to burnout and reduced quality of care.</w:t>
      </w:r>
    </w:p>
    <w:p>
      <w:pPr>
        <w:numPr>
          <w:ilvl w:val="0"/>
          <w:numId w:val="1001"/>
        </w:numPr>
        <w:pStyle w:val="Compact"/>
      </w:pPr>
      <w:r>
        <w:rPr>
          <w:bCs/>
          <w:b/>
        </w:rPr>
        <w:t xml:space="preserve">Security Risks:</w:t>
      </w:r>
      <w:r>
        <w:t xml:space="preserve"> </w:t>
      </w:r>
      <w:r>
        <w:t xml:space="preserve">Nurses in Baghdad have faced threats from violence targeting healthcare facilities. This has created a hostile work environment, deterring professionals from entering or remaining in the field.</w:t>
      </w:r>
    </w:p>
    <w:bookmarkEnd w:id="23"/>
    <w:bookmarkStart w:id="24" w:name="Xb4fb6d9bc60f2ec99278bd869b7544ab8aab9c7"/>
    <w:p>
      <w:pPr>
        <w:pStyle w:val="Heading2"/>
      </w:pPr>
      <w:r>
        <w:t xml:space="preserve">Educational and Training Programs for Nurses</w:t>
      </w:r>
    </w:p>
    <w:p>
      <w:pPr>
        <w:pStyle w:val="FirstParagraph"/>
      </w:pPr>
      <w:r>
        <w:t xml:space="preserve">Efforts to address the nursing shortage in Baghdad have focused on revitalizing education and training programs. Universities such as the University of Baghdad have partnered with international NGOs to introduce modern curricula emphasizing public health, trauma care, and mental health support. According to a 2020 study by Al-Naamani (2020), these programs aim to align nursing education with global standards while addressing local needs. However, challenges such as inconsistent funding and political interference persist.</w:t>
      </w:r>
    </w:p>
    <w:bookmarkEnd w:id="24"/>
    <w:bookmarkStart w:id="25" w:name="X86a77ab5fefad832d21148d46006c02d473ff2b"/>
    <w:p>
      <w:pPr>
        <w:pStyle w:val="Heading2"/>
      </w:pPr>
      <w:r>
        <w:t xml:space="preserve">The Role of Nurses in Public Health Crises</w:t>
      </w:r>
    </w:p>
    <w:p>
      <w:pPr>
        <w:pStyle w:val="FirstParagraph"/>
      </w:pPr>
      <w:r>
        <w:t xml:space="preserve">Nurses in Baghdad have played a crucial role during public health emergencies, including the 2014-2017 Ebola outbreak and the 2019-2020 novel coronavirus (COVID-19) pandemic. During these crises, nurses were instrumental in administering vaccines, managing quarantine protocols, and providing psychological support to patients and communities. A study by Al-Jumaili et al. (2021) underscores how nurses in Baghdad adapted to rapidly changing guidelines while advocating for better protective equipment and public health policies.</w:t>
      </w:r>
    </w:p>
    <w:bookmarkEnd w:id="25"/>
    <w:bookmarkStart w:id="26" w:name="X582691d367e197345d61a0fded664aed19d962d"/>
    <w:p>
      <w:pPr>
        <w:pStyle w:val="Heading2"/>
      </w:pPr>
      <w:r>
        <w:t xml:space="preserve">Contribution of Nurses to Healthcare Systems in Baghdad</w:t>
      </w:r>
    </w:p>
    <w:p>
      <w:pPr>
        <w:pStyle w:val="FirstParagraph"/>
      </w:pPr>
      <w:r>
        <w:t xml:space="preserve">Despite systemic challenges, nurses in Baghdad have demonstrated resilience and adaptability. Their contributions extend beyond clinical care to include community outreach, health education, and advocacy. For example, nurses have been pivotal in combating maternal mortality rates through prenatal care programs and emergency obstetric services. Additionally, they play a key role in mental health support for populations affected by war trauma.</w:t>
      </w:r>
    </w:p>
    <w:bookmarkEnd w:id="26"/>
    <w:bookmarkStart w:id="27" w:name="policy-and-institutional-support"/>
    <w:p>
      <w:pPr>
        <w:pStyle w:val="Heading2"/>
      </w:pPr>
      <w:r>
        <w:t xml:space="preserve">Policy and Institutional Support</w:t>
      </w:r>
    </w:p>
    <w:p>
      <w:pPr>
        <w:pStyle w:val="FirstParagraph"/>
      </w:pPr>
      <w:r>
        <w:t xml:space="preserve">Governments and NGOs in Iraq have increasingly recognized the need to invest in nursing infrastructure. Initiatives such as the 2018 "Nursing Development Plan" aim to improve working conditions, increase salaries, and provide career advancement opportunities for nurses in Baghdad. However, implementation has been uneven due to bureaucratic inefficiencies and limited funding.</w:t>
      </w:r>
    </w:p>
    <w:bookmarkEnd w:id="27"/>
    <w:bookmarkStart w:id="28" w:name="conclusion"/>
    <w:p>
      <w:pPr>
        <w:pStyle w:val="Heading2"/>
      </w:pPr>
      <w:r>
        <w:t xml:space="preserve">Conclusion</w:t>
      </w:r>
    </w:p>
    <w:p>
      <w:pPr>
        <w:pStyle w:val="FirstParagraph"/>
      </w:pPr>
      <w:r>
        <w:t xml:space="preserve">The literature on nursing in</w:t>
      </w:r>
      <w:r>
        <w:t xml:space="preserve"> </w:t>
      </w:r>
      <w:r>
        <w:rPr>
          <w:bCs/>
          <w:b/>
        </w:rPr>
        <w:t xml:space="preserve">Iraq Baghdad</w:t>
      </w:r>
      <w:r>
        <w:t xml:space="preserve"> </w:t>
      </w:r>
      <w:r>
        <w:t xml:space="preserve">highlights a profession under immense pressure yet deeply committed to improving healthcare outcomes. Nurses are not only caregivers but also advocates for systemic change, navigating a landscape shaped by conflict, resource scarcity, and evolving public health demands. Future research should focus on longitudinal studies of nurse retention strategies and the impact of international partnerships on local healthcare systems. As</w:t>
      </w:r>
      <w:r>
        <w:t xml:space="preserve"> </w:t>
      </w:r>
      <w:r>
        <w:rPr>
          <w:bCs/>
          <w:b/>
        </w:rPr>
        <w:t xml:space="preserve">Iraq Baghdad</w:t>
      </w:r>
      <w:r>
        <w:t xml:space="preserve"> </w:t>
      </w:r>
      <w:r>
        <w:t xml:space="preserve">continues to rebuild its infrastructure, the role of nurses will remain central to achieving equitable and sustainable healthcare for its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Iraq Baghdad</dc:title>
  <dc:creator/>
  <dc:language>en</dc:language>
  <cp:keywords/>
  <dcterms:created xsi:type="dcterms:W3CDTF">2026-07-23T20:11:52Z</dcterms:created>
  <dcterms:modified xsi:type="dcterms:W3CDTF">2026-07-23T20:11:52Z</dcterms:modified>
</cp:coreProperties>
</file>

<file path=docProps/custom.xml><?xml version="1.0" encoding="utf-8"?>
<Properties xmlns="http://schemas.openxmlformats.org/officeDocument/2006/custom-properties" xmlns:vt="http://schemas.openxmlformats.org/officeDocument/2006/docPropsVTypes"/>
</file>