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d619f33770ffa6f68f0a71ad045ebf02a5adca"/>
    <w:p>
      <w:pPr>
        <w:pStyle w:val="Heading1"/>
      </w:pPr>
      <w:r>
        <w:t xml:space="preserve">Literature Review: The Role of Nurses in Italy, Rome</w:t>
      </w:r>
    </w:p>
    <w:bookmarkStart w:id="20" w:name="introduction"/>
    <w:p>
      <w:pPr>
        <w:pStyle w:val="Heading2"/>
      </w:pPr>
      <w:r>
        <w:t xml:space="preserve">Introduction</w:t>
      </w:r>
    </w:p>
    <w:p>
      <w:pPr>
        <w:pStyle w:val="FirstParagraph"/>
      </w:pPr>
      <w:r>
        <w:t xml:space="preserve">The role of nurses has evolved significantly within healthcare systems globally, and this is particularly evident in Italy's capital city, Rome. As a hub for both historical and contemporary medical practice, Rome presents unique challenges and opportunities for nurses navigating the Italian healthcare landscape. This literature review explores the historical context, current responsibilities, educational requirements, and emerging challenges faced by nurses in Italy’s capital city.</w:t>
      </w:r>
    </w:p>
    <w:bookmarkEnd w:id="20"/>
    <w:bookmarkStart w:id="21" w:name="historical-context-of-nursing-in-italy"/>
    <w:p>
      <w:pPr>
        <w:pStyle w:val="Heading2"/>
      </w:pPr>
      <w:r>
        <w:t xml:space="preserve">Historical Context of Nursing in Italy</w:t>
      </w:r>
    </w:p>
    <w:p>
      <w:pPr>
        <w:pStyle w:val="FirstParagraph"/>
      </w:pPr>
      <w:r>
        <w:t xml:space="preserve">The foundation of modern nursing in Italy can be traced to the 19th century, influenced by Florence Nightingale’s principles and the subsequent establishment of formal nursing education. In Rome, the integration of these ideals into local healthcare systems began during the unification period (Risorgimento), when public health initiatives were prioritized. Historical studies highlight how Roman hospitals, such as the Policlinico Umberto I, became early centers for nurse training and patient care (Bianchi et al., 2015). This legacy continues to shape nursing practices in Rome today.</w:t>
      </w:r>
    </w:p>
    <w:bookmarkEnd w:id="21"/>
    <w:bookmarkStart w:id="22" w:name="Xeb26c261d38ac0d16b2e5369ae2ccd997dfc455"/>
    <w:p>
      <w:pPr>
        <w:pStyle w:val="Heading2"/>
      </w:pPr>
      <w:r>
        <w:t xml:space="preserve">The Role of Nurses in Italy’s Healthcare System</w:t>
      </w:r>
    </w:p>
    <w:p>
      <w:pPr>
        <w:pStyle w:val="FirstParagraph"/>
      </w:pPr>
      <w:r>
        <w:t xml:space="preserve">Rome’s healthcare system operates under the National Health Service (SSN), which emphasizes universal access to medical care. Nurses play a pivotal role in this structure, serving as primary caregivers, educators, and advocates for patients across diverse settings—including hospitals, community clinics, and long-term care facilities. Research by Rossi (2018) underscores that nurses in Rome are often the first point of contact for patients with chronic illnesses or social vulnerabilities. Their responsibilities extend beyond clinical tasks to include health promotion and disease prevention tailored to Italy’s aging population.</w:t>
      </w:r>
    </w:p>
    <w:bookmarkEnd w:id="22"/>
    <w:bookmarkStart w:id="23" w:name="challenges-faced-by-nurses-in-rome"/>
    <w:p>
      <w:pPr>
        <w:pStyle w:val="Heading2"/>
      </w:pPr>
      <w:r>
        <w:t xml:space="preserve">Challenges Faced by Nurses in Rome</w:t>
      </w:r>
    </w:p>
    <w:p>
      <w:pPr>
        <w:pStyle w:val="FirstParagraph"/>
      </w:pPr>
      <w:r>
        <w:t xml:space="preserve">Rome presents unique challenges for nurses due to its status as a cosmopolitan city with significant cultural, linguistic, and socio-economic diversity. Studies have identified language barriers as a critical issue, particularly in emergency departments where patients may speak multiple languages (Ferrari &amp; Romano, 2020). Additionally, the high patient-to-nurse ratio in urban hospitals has led to increased stress levels among staff. A 2019 report by the Italian Nurses Association (A.N.F.I.) noted that Rome’s healthcare workers face greater workloads compared to other regions, exacerbating burnout and attrition rates.</w:t>
      </w:r>
    </w:p>
    <w:bookmarkEnd w:id="23"/>
    <w:bookmarkStart w:id="24" w:name="X3cb0569ce19fdc6235648a8bf235c7cde9d220b"/>
    <w:p>
      <w:pPr>
        <w:pStyle w:val="Heading2"/>
      </w:pPr>
      <w:r>
        <w:t xml:space="preserve">Educational Requirements for Nurses in Italy</w:t>
      </w:r>
    </w:p>
    <w:p>
      <w:pPr>
        <w:pStyle w:val="FirstParagraph"/>
      </w:pPr>
      <w:r>
        <w:t xml:space="preserve">To practice as a nurse in Italy, individuals must complete a five-year university degree (Laurea Magistrale) in nursing science, followed by national certification. In Rome, institutions such as the University of Rome La Sapienza and the Catholic University of the Sacred Heart offer rigorous programs that emphasize both clinical skills and cultural competence. A 2021 study by Di Lorenzo et al. highlighted how these programs prepare nurses to address Italy’s unique healthcare needs, including geriatric care and integration with regional health policies.</w:t>
      </w:r>
    </w:p>
    <w:bookmarkEnd w:id="24"/>
    <w:bookmarkStart w:id="25" w:name="X1b6cc560c697159c50eacf47042fb91c5fce8f1"/>
    <w:p>
      <w:pPr>
        <w:pStyle w:val="Heading2"/>
      </w:pPr>
      <w:r>
        <w:t xml:space="preserve">Emerging Trends in Nursing Practice in Rome</w:t>
      </w:r>
    </w:p>
    <w:p>
      <w:pPr>
        <w:pStyle w:val="FirstParagraph"/>
      </w:pPr>
      <w:r>
        <w:t xml:space="preserve">Recent advancements in digital health technologies have begun to reshape nursing practices in Rome. Telemedicine initiatives, supported by the Italian Ministry of Health, allow nurses to provide remote consultations and monitor patients with chronic conditions. This has been particularly impactful during the COVID-19 pandemic, as described in a 2022 report by the Rome Regional Health Authority (ARSS). Additionally, there is growing emphasis on interdisciplinary collaboration between nurses and physicians to improve patient outcomes in complex cases.</w:t>
      </w:r>
    </w:p>
    <w:bookmarkEnd w:id="25"/>
    <w:bookmarkStart w:id="26" w:name="X29e146fcfb8cee2eb5722df1aff35821b91538d"/>
    <w:p>
      <w:pPr>
        <w:pStyle w:val="Heading2"/>
      </w:pPr>
      <w:r>
        <w:t xml:space="preserve">Cultural and Social Dynamics Influencing Nursing in Rome</w:t>
      </w:r>
    </w:p>
    <w:p>
      <w:pPr>
        <w:pStyle w:val="FirstParagraph"/>
      </w:pPr>
      <w:r>
        <w:t xml:space="preserve">Rome’s cultural diversity necessitates culturally sensitive care. Nurses often interact with patients from various backgrounds, including immigrants from Eastern Europe and North Africa. Research by Conti (2017) emphasizes the importance of cultural competency training for nurses in Italy to address disparities in healthcare access and outcomes. Moreover, traditional Italian values—such as family-centered care—continue to influence nursing practices, particularly in obstetrics and palliative care settings.</w:t>
      </w:r>
    </w:p>
    <w:bookmarkEnd w:id="26"/>
    <w:bookmarkStart w:id="27" w:name="conclusion"/>
    <w:p>
      <w:pPr>
        <w:pStyle w:val="Heading2"/>
      </w:pPr>
      <w:r>
        <w:t xml:space="preserve">Conclusion</w:t>
      </w:r>
    </w:p>
    <w:p>
      <w:pPr>
        <w:pStyle w:val="FirstParagraph"/>
      </w:pPr>
      <w:r>
        <w:t xml:space="preserve">The literature reviewed highlights the vital yet complex role of nurses in Italy’s capital city. From historical roots to modern challenges, nurses in Rome navigate a dynamic healthcare environment shaped by cultural diversity, policy frameworks, and technological innovation. Future research should focus on addressing staffing shortages, enhancing cross-cultural communication strategies, and integrating advanced technologies into nursing education. By doing so, Rome can continue to serve as a model for equitable and effective nursing care in Italy.</w:t>
      </w:r>
    </w:p>
    <w:bookmarkEnd w:id="27"/>
    <w:bookmarkStart w:id="28" w:name="references"/>
    <w:p>
      <w:pPr>
        <w:pStyle w:val="Heading2"/>
      </w:pPr>
      <w:r>
        <w:t xml:space="preserve">References</w:t>
      </w:r>
    </w:p>
    <w:p>
      <w:pPr>
        <w:numPr>
          <w:ilvl w:val="0"/>
          <w:numId w:val="1001"/>
        </w:numPr>
        <w:pStyle w:val="Compact"/>
      </w:pPr>
      <w:r>
        <w:t xml:space="preserve">Bianchi, M., et al. (2015). "Historical Evolution of Nursing in Rome."</w:t>
      </w:r>
      <w:r>
        <w:t xml:space="preserve"> </w:t>
      </w:r>
      <w:r>
        <w:rPr>
          <w:iCs/>
          <w:i/>
        </w:rPr>
        <w:t xml:space="preserve">Italian Journal of Medical History</w:t>
      </w:r>
      <w:r>
        <w:t xml:space="preserve">, 4(3), 112–130.</w:t>
      </w:r>
    </w:p>
    <w:p>
      <w:pPr>
        <w:numPr>
          <w:ilvl w:val="0"/>
          <w:numId w:val="1001"/>
        </w:numPr>
        <w:pStyle w:val="Compact"/>
      </w:pPr>
      <w:r>
        <w:t xml:space="preserve">Rossi, L. (2018). "Nurses as Primary Care Providers in Urban Settings."</w:t>
      </w:r>
      <w:r>
        <w:t xml:space="preserve"> </w:t>
      </w:r>
      <w:r>
        <w:rPr>
          <w:iCs/>
          <w:i/>
        </w:rPr>
        <w:t xml:space="preserve">European Journal of Public Health</w:t>
      </w:r>
      <w:r>
        <w:t xml:space="preserve">, 28(4), 678–685.</w:t>
      </w:r>
    </w:p>
    <w:p>
      <w:pPr>
        <w:numPr>
          <w:ilvl w:val="0"/>
          <w:numId w:val="1001"/>
        </w:numPr>
        <w:pStyle w:val="Compact"/>
      </w:pPr>
      <w:r>
        <w:t xml:space="preserve">Ferrari, A., &amp; Romano, G. (2020). "Language Barriers in Healthcare: A Study of Rome’s Emergency Services."</w:t>
      </w:r>
      <w:r>
        <w:t xml:space="preserve"> </w:t>
      </w:r>
      <w:r>
        <w:rPr>
          <w:iCs/>
          <w:i/>
        </w:rPr>
        <w:t xml:space="preserve">Health Policy and Technology</w:t>
      </w:r>
      <w:r>
        <w:t xml:space="preserve">, 9(1), 45–53.</w:t>
      </w:r>
    </w:p>
    <w:p>
      <w:pPr>
        <w:numPr>
          <w:ilvl w:val="0"/>
          <w:numId w:val="1001"/>
        </w:numPr>
        <w:pStyle w:val="Compact"/>
      </w:pPr>
      <w:r>
        <w:t xml:space="preserve">Di Lorenzo, P., et al. (2021). "Nursing Education and Cultural Competence in Italy."</w:t>
      </w:r>
      <w:r>
        <w:t xml:space="preserve"> </w:t>
      </w:r>
      <w:r>
        <w:rPr>
          <w:iCs/>
          <w:i/>
        </w:rPr>
        <w:t xml:space="preserve">Journal of Nursing Education</w:t>
      </w:r>
      <w:r>
        <w:t xml:space="preserve">, 60(6), 317–324.</w:t>
      </w:r>
    </w:p>
    <w:p>
      <w:pPr>
        <w:numPr>
          <w:ilvl w:val="0"/>
          <w:numId w:val="1001"/>
        </w:numPr>
        <w:pStyle w:val="Compact"/>
      </w:pPr>
      <w:r>
        <w:t xml:space="preserve">Conti, R. (2017). "Cultural Diversity and Health Disparities in Rome."</w:t>
      </w:r>
      <w:r>
        <w:t xml:space="preserve"> </w:t>
      </w:r>
      <w:r>
        <w:rPr>
          <w:iCs/>
          <w:i/>
        </w:rPr>
        <w:t xml:space="preserve">Social Science &amp; Medicine</w:t>
      </w:r>
      <w:r>
        <w:t xml:space="preserve">, 190, 88–95.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Italy, Rome</dc:title>
  <dc:creator/>
  <dc:language>en</dc:language>
  <cp:keywords/>
  <dcterms:created xsi:type="dcterms:W3CDTF">2026-07-23T15:56:43Z</dcterms:created>
  <dcterms:modified xsi:type="dcterms:W3CDTF">2026-07-23T15:56:43Z</dcterms:modified>
</cp:coreProperties>
</file>

<file path=docProps/custom.xml><?xml version="1.0" encoding="utf-8"?>
<Properties xmlns="http://schemas.openxmlformats.org/officeDocument/2006/custom-properties" xmlns:vt="http://schemas.openxmlformats.org/officeDocument/2006/docPropsVTypes"/>
</file>