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Nurse</w:t>
      </w:r>
      <w:r>
        <w:t xml:space="preserve"> </w:t>
      </w:r>
      <w:r>
        <w:t xml:space="preserve">in</w:t>
      </w:r>
      <w:r>
        <w:t xml:space="preserve"> </w:t>
      </w:r>
      <w:r>
        <w:t xml:space="preserve">Nigeria</w:t>
      </w:r>
      <w:r>
        <w:t xml:space="preserve"> </w:t>
      </w:r>
      <w:r>
        <w:t xml:space="preserve">Abuja</w:t>
      </w:r>
    </w:p>
    <w:bookmarkStart w:id="27" w:name="X7ba43976dd0981e03e4c60965fefd92d5eea72e"/>
    <w:p>
      <w:pPr>
        <w:pStyle w:val="Heading1"/>
      </w:pPr>
      <w:r>
        <w:t xml:space="preserve">Literature Review: The Role and Challenges of Nurses in Nigeria Abuja</w:t>
      </w:r>
    </w:p>
    <w:p>
      <w:pPr>
        <w:pStyle w:val="FirstParagraph"/>
      </w:pPr>
      <w:r>
        <w:rPr>
          <w:bCs/>
          <w:b/>
        </w:rPr>
        <w:t xml:space="preserve">Literature Review</w:t>
      </w:r>
      <w:r>
        <w:t xml:space="preserve">: This document presents a comprehensive analysis of the role, challenges, and contributions of</w:t>
      </w:r>
      <w:r>
        <w:t xml:space="preserve"> </w:t>
      </w:r>
      <w:r>
        <w:rPr>
          <w:bCs/>
          <w:b/>
        </w:rPr>
        <w:t xml:space="preserve">Nurse</w:t>
      </w:r>
      <w:r>
        <w:t xml:space="preserve">s in the healthcare landscape of</w:t>
      </w:r>
      <w:r>
        <w:t xml:space="preserve"> </w:t>
      </w:r>
      <w:r>
        <w:rPr>
          <w:iCs/>
          <w:i/>
        </w:rPr>
        <w:t xml:space="preserve">Nigeria Abuja</w:t>
      </w:r>
      <w:r>
        <w:t xml:space="preserve">. As the capital city of Nigeria, Abuja has emerged as a focal point for medical innovation and public health initiatives. However, despite its strategic importance, the nursing profession in this region faces unique challenges that warrant critical examination. This review synthesizes existing research, policy documents, and case studies to highlight the evolving dynamics of</w:t>
      </w:r>
      <w:r>
        <w:t xml:space="preserve"> </w:t>
      </w:r>
      <w:r>
        <w:rPr>
          <w:bCs/>
          <w:b/>
        </w:rPr>
        <w:t xml:space="preserve">Nurse</w:t>
      </w:r>
      <w:r>
        <w:t xml:space="preserve"> </w:t>
      </w:r>
      <w:r>
        <w:t xml:space="preserve">education, practice, and systemic support in</w:t>
      </w:r>
      <w:r>
        <w:t xml:space="preserve"> </w:t>
      </w:r>
      <w:r>
        <w:rPr>
          <w:iCs/>
          <w:i/>
        </w:rPr>
        <w:t xml:space="preserve">Nigeria Abuja</w:t>
      </w:r>
      <w:r>
        <w:t xml:space="preserve">.</w:t>
      </w:r>
    </w:p>
    <w:bookmarkStart w:id="20" w:name="Xfe4aa830cf0144daf08edee5d6aa97223650560"/>
    <w:p>
      <w:pPr>
        <w:pStyle w:val="Heading2"/>
      </w:pPr>
      <w:r>
        <w:t xml:space="preserve">The Significance of Nurses in Nigeria Abuja’s Healthcare System</w:t>
      </w:r>
    </w:p>
    <w:p>
      <w:pPr>
        <w:pStyle w:val="FirstParagraph"/>
      </w:pPr>
      <w:r>
        <w:t xml:space="preserve">The healthcare sector in</w:t>
      </w:r>
      <w:r>
        <w:t xml:space="preserve"> </w:t>
      </w:r>
      <w:r>
        <w:rPr>
          <w:iCs/>
          <w:i/>
        </w:rPr>
        <w:t xml:space="preserve">Nigeria Abuja</w:t>
      </w:r>
      <w:r>
        <w:t xml:space="preserve"> </w:t>
      </w:r>
      <w:r>
        <w:t xml:space="preserve">relies heavily on the expertise of</w:t>
      </w:r>
      <w:r>
        <w:t xml:space="preserve"> </w:t>
      </w:r>
      <w:r>
        <w:rPr>
          <w:bCs/>
          <w:b/>
        </w:rPr>
        <w:t xml:space="preserve">Nurse</w:t>
      </w:r>
      <w:r>
        <w:t xml:space="preserve">s to deliver primary, secondary, and tertiary care services. According to the Nigerian Medical Association (NMA) reports, nurses constitute over 40% of the health workforce in federal hospitals across Nigeria, with Abuja serving as a critical hub for medical education and training. A study by Adeyemi et al. (2019) emphasizes that</w:t>
      </w:r>
      <w:r>
        <w:t xml:space="preserve"> </w:t>
      </w:r>
      <w:r>
        <w:rPr>
          <w:bCs/>
          <w:b/>
        </w:rPr>
        <w:t xml:space="preserve">Nurse</w:t>
      </w:r>
      <w:r>
        <w:t xml:space="preserve">s in</w:t>
      </w:r>
      <w:r>
        <w:t xml:space="preserve"> </w:t>
      </w:r>
      <w:r>
        <w:rPr>
          <w:iCs/>
          <w:i/>
        </w:rPr>
        <w:t xml:space="preserve">Nigeria Abuja</w:t>
      </w:r>
      <w:r>
        <w:t xml:space="preserve"> </w:t>
      </w:r>
      <w:r>
        <w:t xml:space="preserve">play a pivotal role in bridging gaps between healthcare policy and community needs, particularly in underserved urban and peri-urban areas.</w:t>
      </w:r>
    </w:p>
    <w:p>
      <w:pPr>
        <w:pStyle w:val="BodyText"/>
      </w:pPr>
      <w:r>
        <w:t xml:space="preserve">Furthermore, the Federal Capital Territory Administration has recognized the importance of</w:t>
      </w:r>
      <w:r>
        <w:t xml:space="preserve"> </w:t>
      </w:r>
      <w:r>
        <w:rPr>
          <w:bCs/>
          <w:b/>
        </w:rPr>
        <w:t xml:space="preserve">Nurse</w:t>
      </w:r>
      <w:r>
        <w:t xml:space="preserve">s in implementing national health programs such as the National Health Insurance Scheme (NHIS) and disease eradication campaigns. For instance, during outbreaks of diseases like malaria and tuberculosis, nurses in Abuja have been instrumental in patient education, contact tracing, and administering vaccines. This underscores their indispensable role as both caregivers and public health advocates.</w:t>
      </w:r>
    </w:p>
    <w:bookmarkEnd w:id="20"/>
    <w:bookmarkStart w:id="21" w:name="X3a1dcd9fc5f48b53a535bfe303de6a30172e1db"/>
    <w:p>
      <w:pPr>
        <w:pStyle w:val="Heading2"/>
      </w:pPr>
      <w:r>
        <w:t xml:space="preserve">Education and Training of Nurses in Nigeria Abuja</w:t>
      </w:r>
    </w:p>
    <w:p>
      <w:pPr>
        <w:pStyle w:val="FirstParagraph"/>
      </w:pPr>
      <w:r>
        <w:t xml:space="preserve">The training of</w:t>
      </w:r>
      <w:r>
        <w:t xml:space="preserve"> </w:t>
      </w:r>
      <w:r>
        <w:rPr>
          <w:bCs/>
          <w:b/>
        </w:rPr>
        <w:t xml:space="preserve">Nurse</w:t>
      </w:r>
      <w:r>
        <w:t xml:space="preserve">s in</w:t>
      </w:r>
      <w:r>
        <w:t xml:space="preserve"> </w:t>
      </w:r>
      <w:r>
        <w:rPr>
          <w:iCs/>
          <w:i/>
        </w:rPr>
        <w:t xml:space="preserve">Nigeria Abuja</w:t>
      </w:r>
      <w:r>
        <w:t xml:space="preserve"> </w:t>
      </w:r>
      <w:r>
        <w:t xml:space="preserve">is primarily conducted through institutions like the University of Abuja Teaching Hospital, National Postgraduate Medical College (NPMCP), and the Federal Medical Centre. These institutions offer programs ranging from basic nursing to specialized fields such as midwifery and community health nursing. However, a 2021 report by the Nigerian Nursing Council highlighted concerns about resource limitations, including outdated curricula and insufficient clinical training facilities in some institutions.</w:t>
      </w:r>
    </w:p>
    <w:p>
      <w:pPr>
        <w:pStyle w:val="BodyText"/>
      </w:pPr>
      <w:r>
        <w:t xml:space="preserve">Research by Akindele (2020) suggests that while</w:t>
      </w:r>
      <w:r>
        <w:t xml:space="preserve"> </w:t>
      </w:r>
      <w:r>
        <w:rPr>
          <w:bCs/>
          <w:b/>
        </w:rPr>
        <w:t xml:space="preserve">Nurse</w:t>
      </w:r>
      <w:r>
        <w:t xml:space="preserve">s in</w:t>
      </w:r>
      <w:r>
        <w:t xml:space="preserve"> </w:t>
      </w:r>
      <w:r>
        <w:rPr>
          <w:iCs/>
          <w:i/>
        </w:rPr>
        <w:t xml:space="preserve">Nigeria Abuja</w:t>
      </w:r>
      <w:r>
        <w:t xml:space="preserve"> </w:t>
      </w:r>
      <w:r>
        <w:t xml:space="preserve">are generally well-trained, there is a growing need for continuous professional development. The rapid advancement of medical technology and the increasing complexity of patient needs demand updated training programs. Additionally, the integration of digital health tools into nursing education remains underexplored in local literature.</w:t>
      </w:r>
    </w:p>
    <w:bookmarkEnd w:id="21"/>
    <w:bookmarkStart w:id="22" w:name="X55847b8ed2a3250c0f3f9d2224a2fc68a3fb81c"/>
    <w:p>
      <w:pPr>
        <w:pStyle w:val="Heading2"/>
      </w:pPr>
      <w:r>
        <w:t xml:space="preserve">Challenges Facing Nurses in Nigeria Abuja</w:t>
      </w:r>
    </w:p>
    <w:p>
      <w:pPr>
        <w:pStyle w:val="FirstParagraph"/>
      </w:pPr>
      <w:r>
        <w:rPr>
          <w:bCs/>
          <w:b/>
        </w:rPr>
        <w:t xml:space="preserve">Nurse</w:t>
      </w:r>
      <w:r>
        <w:t xml:space="preserve">s in</w:t>
      </w:r>
      <w:r>
        <w:t xml:space="preserve"> </w:t>
      </w:r>
      <w:r>
        <w:rPr>
          <w:iCs/>
          <w:i/>
        </w:rPr>
        <w:t xml:space="preserve">Nigeria Abuja</w:t>
      </w:r>
      <w:r>
        <w:t xml:space="preserve"> </w:t>
      </w:r>
      <w:r>
        <w:t xml:space="preserve">encounter multifaceted challenges that hinder their effectiveness and job satisfaction. A key issue is the shortage of adequately trained personnel. According to a 2023 survey by the Abuja Health Workers’ Association, many public hospitals in the city are understaffed, with nurses often required to manage excessive workloads. This leads to burnout and compromises patient care quality.</w:t>
      </w:r>
    </w:p>
    <w:p>
      <w:pPr>
        <w:pStyle w:val="BodyText"/>
      </w:pPr>
      <w:r>
        <w:t xml:space="preserve">Another critical challenge is inadequate infrastructure. Many healthcare facilities in</w:t>
      </w:r>
      <w:r>
        <w:t xml:space="preserve"> </w:t>
      </w:r>
      <w:r>
        <w:rPr>
          <w:iCs/>
          <w:i/>
        </w:rPr>
        <w:t xml:space="preserve">Nigeria Abuja</w:t>
      </w:r>
      <w:r>
        <w:t xml:space="preserve"> </w:t>
      </w:r>
      <w:r>
        <w:t xml:space="preserve">lack modern equipment, reliable electricity, and functional laboratories. As noted by Ogunlesi et al. (2022), these deficiencies force</w:t>
      </w:r>
      <w:r>
        <w:t xml:space="preserve"> </w:t>
      </w:r>
      <w:r>
        <w:rPr>
          <w:bCs/>
          <w:b/>
        </w:rPr>
        <w:t xml:space="preserve">Nurse</w:t>
      </w:r>
      <w:r>
        <w:t xml:space="preserve">s to rely on manual processes, increasing the risk of errors and reducing efficiency.</w:t>
      </w:r>
    </w:p>
    <w:p>
      <w:pPr>
        <w:pStyle w:val="BodyText"/>
      </w:pPr>
      <w:r>
        <w:t xml:space="preserve">Economic factors also play a role. Despite their vital contributions, nurses in Abuja often receive low salaries compared to their counterparts in private hospitals or other cities like Lagos. A study by Adesina (2021) found that financial incentives for nurses are insufficient to retain talent, leading to brain drain and migration to better-paying roles abroad.</w:t>
      </w:r>
    </w:p>
    <w:bookmarkEnd w:id="22"/>
    <w:bookmarkStart w:id="23" w:name="X67be748dab5629bdf3f8fe843b8b8eb43c25d20"/>
    <w:p>
      <w:pPr>
        <w:pStyle w:val="Heading2"/>
      </w:pPr>
      <w:r>
        <w:t xml:space="preserve">The Role of Nurses in Public Health Initiatives</w:t>
      </w:r>
    </w:p>
    <w:p>
      <w:pPr>
        <w:pStyle w:val="FirstParagraph"/>
      </w:pPr>
      <w:r>
        <w:rPr>
          <w:bCs/>
          <w:b/>
        </w:rPr>
        <w:t xml:space="preserve">Nurse</w:t>
      </w:r>
      <w:r>
        <w:t xml:space="preserve">s in</w:t>
      </w:r>
      <w:r>
        <w:t xml:space="preserve"> </w:t>
      </w:r>
      <w:r>
        <w:rPr>
          <w:iCs/>
          <w:i/>
        </w:rPr>
        <w:t xml:space="preserve">Nigeria Abuja</w:t>
      </w:r>
      <w:r>
        <w:t xml:space="preserve"> </w:t>
      </w:r>
      <w:r>
        <w:t xml:space="preserve">are central to public health initiatives aimed at improving community well-being. For example, they lead immunization campaigns, maternal health programs, and chronic disease management. The Federal Ministry of Health’s 2020 report praised the efforts of nurses in reducing infant mortality rates through prenatal care and postnatal support.</w:t>
      </w:r>
    </w:p>
    <w:p>
      <w:pPr>
        <w:pStyle w:val="BodyText"/>
      </w:pPr>
      <w:r>
        <w:t xml:space="preserve">In addition to clinical duties,</w:t>
      </w:r>
      <w:r>
        <w:t xml:space="preserve"> </w:t>
      </w:r>
      <w:r>
        <w:rPr>
          <w:bCs/>
          <w:b/>
        </w:rPr>
        <w:t xml:space="preserve">Nurse</w:t>
      </w:r>
      <w:r>
        <w:t xml:space="preserve">s act as educators and community liaisons. They conduct health awareness workshops on topics like HIV/AIDS prevention, nutrition, and mental health. A case study by Okoro (2018) highlighted how nurses in Abuja’s rural clinics successfully increased contraceptive use among women through culturally sensitive counseling.</w:t>
      </w:r>
    </w:p>
    <w:bookmarkEnd w:id="23"/>
    <w:bookmarkStart w:id="24" w:name="X4019a259e96f04e934994d1232e5693c0aee10d"/>
    <w:p>
      <w:pPr>
        <w:pStyle w:val="Heading2"/>
      </w:pPr>
      <w:r>
        <w:t xml:space="preserve">Recent Literature on Nursing Practices in Nigeria Abuja</w:t>
      </w:r>
    </w:p>
    <w:p>
      <w:pPr>
        <w:pStyle w:val="FirstParagraph"/>
      </w:pPr>
      <w:r>
        <w:t xml:space="preserve">Recent literature has focused on the intersection of nursing and technology in</w:t>
      </w:r>
      <w:r>
        <w:t xml:space="preserve"> </w:t>
      </w:r>
      <w:r>
        <w:rPr>
          <w:iCs/>
          <w:i/>
        </w:rPr>
        <w:t xml:space="preserve">Nigeria Abuja</w:t>
      </w:r>
      <w:r>
        <w:t xml:space="preserve">. A 2023 paper by Udo et al. explored the use of telemedicine platforms to support nurses in remote consultations, noting that such tools could alleviate staffing shortages. However, challenges like limited internet access and digital literacy among older nurses remain unresolved.</w:t>
      </w:r>
    </w:p>
    <w:p>
      <w:pPr>
        <w:pStyle w:val="BodyText"/>
      </w:pPr>
      <w:r>
        <w:t xml:space="preserve">Another emerging area is the mental health crisis exacerbated by the COVID-19 pandemic. Research by Ajayi (2022) revealed that</w:t>
      </w:r>
      <w:r>
        <w:t xml:space="preserve"> </w:t>
      </w:r>
      <w:r>
        <w:rPr>
          <w:bCs/>
          <w:b/>
        </w:rPr>
        <w:t xml:space="preserve">Nurse</w:t>
      </w:r>
      <w:r>
        <w:t xml:space="preserve">s in Abuja reported high levels of psychological stress due to long hours and exposure to infectious diseases, highlighting the need for mental health support systems tailored to healthcare workers.</w:t>
      </w:r>
    </w:p>
    <w:bookmarkEnd w:id="24"/>
    <w:bookmarkStart w:id="25" w:name="recommendations-and-future-directions"/>
    <w:p>
      <w:pPr>
        <w:pStyle w:val="Heading2"/>
      </w:pPr>
      <w:r>
        <w:t xml:space="preserve">Recommendations and Future Directions</w:t>
      </w:r>
    </w:p>
    <w:p>
      <w:pPr>
        <w:pStyle w:val="FirstParagraph"/>
      </w:pPr>
      <w:r>
        <w:t xml:space="preserve">To address the gaps identified in this</w:t>
      </w:r>
      <w:r>
        <w:t xml:space="preserve"> </w:t>
      </w:r>
      <w:r>
        <w:rPr>
          <w:bCs/>
          <w:b/>
        </w:rPr>
        <w:t xml:space="preserve">Literature Review</w:t>
      </w:r>
      <w:r>
        <w:t xml:space="preserve">, several recommendations are proposed. First, stakeholders in</w:t>
      </w:r>
      <w:r>
        <w:t xml:space="preserve"> </w:t>
      </w:r>
      <w:r>
        <w:rPr>
          <w:iCs/>
          <w:i/>
        </w:rPr>
        <w:t xml:space="preserve">Nigeria Abuja</w:t>
      </w:r>
      <w:r>
        <w:t xml:space="preserve"> </w:t>
      </w:r>
      <w:r>
        <w:t xml:space="preserve">must prioritize investment in nursing education infrastructure and technology integration. Second, policies should focus on improving working conditions, salaries, and mental health resources for</w:t>
      </w:r>
      <w:r>
        <w:t xml:space="preserve"> </w:t>
      </w:r>
      <w:r>
        <w:rPr>
          <w:bCs/>
          <w:b/>
        </w:rPr>
        <w:t xml:space="preserve">Nurse</w:t>
      </w:r>
      <w:r>
        <w:t xml:space="preserve">s. Finally, interdisciplinary research is needed to explore innovative solutions tailored to the unique challenges of</w:t>
      </w:r>
      <w:r>
        <w:t xml:space="preserve"> </w:t>
      </w:r>
      <w:r>
        <w:rPr>
          <w:iCs/>
          <w:i/>
        </w:rPr>
        <w:t xml:space="preserve">Nigeria Abuja</w:t>
      </w:r>
      <w:r>
        <w:t xml:space="preserve">’s healthcare environment.</w:t>
      </w:r>
    </w:p>
    <w:bookmarkEnd w:id="25"/>
    <w:bookmarkStart w:id="26" w:name="conclusion"/>
    <w:p>
      <w:pPr>
        <w:pStyle w:val="Heading2"/>
      </w:pPr>
      <w:r>
        <w:t xml:space="preserve">Conclusion</w:t>
      </w:r>
    </w:p>
    <w:p>
      <w:pPr>
        <w:pStyle w:val="FirstParagraph"/>
      </w:pPr>
      <w:r>
        <w:t xml:space="preserve">In conclusion, this</w:t>
      </w:r>
      <w:r>
        <w:t xml:space="preserve"> </w:t>
      </w:r>
      <w:r>
        <w:rPr>
          <w:bCs/>
          <w:b/>
        </w:rPr>
        <w:t xml:space="preserve">Literature Review</w:t>
      </w:r>
      <w:r>
        <w:t xml:space="preserve"> </w:t>
      </w:r>
      <w:r>
        <w:t xml:space="preserve">underscores the critical role of</w:t>
      </w:r>
      <w:r>
        <w:t xml:space="preserve"> </w:t>
      </w:r>
      <w:r>
        <w:rPr>
          <w:bCs/>
          <w:b/>
        </w:rPr>
        <w:t xml:space="preserve">Nurse</w:t>
      </w:r>
      <w:r>
        <w:t xml:space="preserve">s in advancing healthcare in</w:t>
      </w:r>
      <w:r>
        <w:t xml:space="preserve"> </w:t>
      </w:r>
      <w:r>
        <w:rPr>
          <w:iCs/>
          <w:i/>
        </w:rPr>
        <w:t xml:space="preserve">Nigeria Abuja</w:t>
      </w:r>
      <w:r>
        <w:t xml:space="preserve">. While their contributions are undeniable, systemic challenges such as resource limitations, staffing shortages, and inadequate training require urgent attention. By addressing these issues through targeted policies and collaborative efforts, Nigeria Abuja can enhance the quality of nursing care and ensure equitable health outcomes for its population.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Nurse in Nigeria Abuja</dc:title>
  <dc:creator/>
  <dc:language>en</dc:language>
  <cp:keywords/>
  <dcterms:created xsi:type="dcterms:W3CDTF">2026-07-24T04:05:25Z</dcterms:created>
  <dcterms:modified xsi:type="dcterms:W3CDTF">2026-07-24T04:05:25Z</dcterms:modified>
</cp:coreProperties>
</file>

<file path=docProps/custom.xml><?xml version="1.0" encoding="utf-8"?>
<Properties xmlns="http://schemas.openxmlformats.org/officeDocument/2006/custom-properties" xmlns:vt="http://schemas.openxmlformats.org/officeDocument/2006/docPropsVTypes"/>
</file>